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31" w:rsidRDefault="005F611C">
      <w:pPr>
        <w:pStyle w:val="Standard"/>
        <w:widowControl w:val="0"/>
        <w:shd w:val="clear" w:color="auto" w:fill="FFFFFF"/>
        <w:ind w:firstLine="709"/>
        <w:jc w:val="center"/>
        <w:rPr>
          <w:rFonts w:ascii="Times New Roman" w:eastAsia="Times New Roman" w:hAnsi="Times New Roman" w:cs="Times New Roman"/>
          <w:b/>
          <w:smallCaps/>
          <w:sz w:val="20"/>
          <w:szCs w:val="20"/>
          <w:shd w:val="clear" w:color="auto" w:fill="FFFFFF"/>
        </w:rPr>
      </w:pPr>
      <w:r>
        <w:rPr>
          <w:rFonts w:ascii="Times New Roman" w:eastAsia="Times New Roman" w:hAnsi="Times New Roman" w:cs="Times New Roman"/>
          <w:b/>
          <w:smallCaps/>
          <w:sz w:val="20"/>
          <w:szCs w:val="20"/>
          <w:shd w:val="clear" w:color="auto" w:fill="FFFFFF"/>
        </w:rPr>
        <w:t>ДОГОВОР</w:t>
      </w:r>
    </w:p>
    <w:p w:rsidR="00BF5D31" w:rsidRDefault="005F611C">
      <w:pPr>
        <w:pStyle w:val="Standard"/>
        <w:widowControl w:val="0"/>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участи</w:t>
      </w:r>
      <w:r w:rsidR="001E55AB">
        <w:rPr>
          <w:rFonts w:ascii="Times New Roman" w:eastAsia="Times New Roman" w:hAnsi="Times New Roman" w:cs="Times New Roman"/>
          <w:b/>
          <w:sz w:val="20"/>
          <w:szCs w:val="20"/>
          <w:shd w:val="clear" w:color="auto" w:fill="FFFFFF"/>
        </w:rPr>
        <w:t>я в долевом строительстве №___/19</w:t>
      </w:r>
      <w:r>
        <w:rPr>
          <w:rFonts w:ascii="Times New Roman" w:eastAsia="Times New Roman" w:hAnsi="Times New Roman" w:cs="Times New Roman"/>
          <w:b/>
          <w:sz w:val="20"/>
          <w:szCs w:val="20"/>
          <w:shd w:val="clear" w:color="auto" w:fill="FFFFFF"/>
        </w:rPr>
        <w:t>М</w:t>
      </w:r>
    </w:p>
    <w:p w:rsidR="00BF5D31" w:rsidRDefault="00BF5D31">
      <w:pPr>
        <w:pStyle w:val="Standard"/>
        <w:widowControl w:val="0"/>
        <w:ind w:firstLine="709"/>
        <w:jc w:val="center"/>
        <w:rPr>
          <w:rFonts w:ascii="Times New Roman" w:eastAsia="Times New Roman" w:hAnsi="Times New Roman" w:cs="Times New Roman"/>
          <w:sz w:val="20"/>
          <w:szCs w:val="20"/>
          <w:shd w:val="clear" w:color="auto" w:fill="FFFFFF"/>
        </w:rPr>
      </w:pPr>
    </w:p>
    <w:p w:rsidR="00BF5D31" w:rsidRDefault="005F611C">
      <w:pPr>
        <w:pStyle w:val="Standard"/>
        <w:widowControl w:val="0"/>
        <w:shd w:val="clear" w:color="auto" w:fill="FFFFFF"/>
        <w:jc w:val="center"/>
        <w:rPr>
          <w:rFonts w:ascii="Times New Roman" w:eastAsia="Times New Roman" w:hAnsi="Times New Roman" w:cs="Times New Roman"/>
          <w:sz w:val="20"/>
          <w:szCs w:val="20"/>
          <w:shd w:val="clear" w:color="auto" w:fill="FFFFFF"/>
        </w:rPr>
      </w:pPr>
      <w:proofErr w:type="spellStart"/>
      <w:r>
        <w:rPr>
          <w:rFonts w:ascii="Times New Roman" w:eastAsia="Times New Roman" w:hAnsi="Times New Roman" w:cs="Times New Roman"/>
          <w:sz w:val="20"/>
          <w:szCs w:val="20"/>
          <w:shd w:val="clear" w:color="auto" w:fill="FFFFFF"/>
        </w:rPr>
        <w:t>пгт</w:t>
      </w:r>
      <w:proofErr w:type="spellEnd"/>
      <w:r>
        <w:rPr>
          <w:rFonts w:ascii="Times New Roman" w:eastAsia="Times New Roman" w:hAnsi="Times New Roman" w:cs="Times New Roman"/>
          <w:sz w:val="20"/>
          <w:szCs w:val="20"/>
          <w:shd w:val="clear" w:color="auto" w:fill="FFFFFF"/>
        </w:rPr>
        <w:t xml:space="preserve">. Медведево </w:t>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t>«_____» __________________202 __ г.</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vertAlign w:val="superscript"/>
        </w:rPr>
      </w:pPr>
      <w:r>
        <w:rPr>
          <w:rFonts w:ascii="Times New Roman" w:eastAsia="Times New Roman" w:hAnsi="Times New Roman" w:cs="Times New Roman"/>
          <w:sz w:val="20"/>
          <w:szCs w:val="20"/>
          <w:shd w:val="clear" w:color="auto" w:fill="FFFFFF"/>
          <w:vertAlign w:val="superscript"/>
        </w:rPr>
        <w:t xml:space="preserve">                               </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 xml:space="preserve">Мы, нижеподписавшиеся, </w:t>
      </w:r>
      <w:r>
        <w:rPr>
          <w:rFonts w:ascii="Times New Roman" w:eastAsia="Times New Roman" w:hAnsi="Times New Roman" w:cs="Times New Roman"/>
          <w:b/>
          <w:bCs/>
          <w:sz w:val="20"/>
          <w:szCs w:val="20"/>
          <w:shd w:val="clear" w:color="auto" w:fill="FFFFFF"/>
        </w:rPr>
        <w:t>Общество с ограниченной ответственностью "Специа</w:t>
      </w:r>
      <w:r w:rsidR="001E55AB">
        <w:rPr>
          <w:rFonts w:ascii="Times New Roman" w:eastAsia="Times New Roman" w:hAnsi="Times New Roman" w:cs="Times New Roman"/>
          <w:b/>
          <w:bCs/>
          <w:sz w:val="20"/>
          <w:szCs w:val="20"/>
          <w:shd w:val="clear" w:color="auto" w:fill="FFFFFF"/>
        </w:rPr>
        <w:t>лизированный застройщик «Гарант</w:t>
      </w:r>
      <w:r>
        <w:rPr>
          <w:rFonts w:ascii="Times New Roman" w:eastAsia="Times New Roman" w:hAnsi="Times New Roman" w:cs="Times New Roman"/>
          <w:b/>
          <w:bCs/>
          <w:sz w:val="20"/>
          <w:szCs w:val="20"/>
          <w:shd w:val="clear" w:color="auto" w:fill="FFFFFF"/>
        </w:rPr>
        <w:t>-Инвест»</w:t>
      </w:r>
      <w:r>
        <w:rPr>
          <w:rFonts w:ascii="Times New Roman" w:eastAsia="Times New Roman" w:hAnsi="Times New Roman" w:cs="Times New Roman"/>
          <w:sz w:val="20"/>
          <w:szCs w:val="20"/>
          <w:shd w:val="clear" w:color="auto" w:fill="FFFFFF"/>
        </w:rPr>
        <w:t>, находящееся по адресу:</w:t>
      </w:r>
      <w:r w:rsidR="001E55AB">
        <w:rPr>
          <w:rFonts w:ascii="Times New Roman" w:eastAsia="Times New Roman" w:hAnsi="Times New Roman" w:cs="Times New Roman"/>
          <w:sz w:val="20"/>
          <w:szCs w:val="20"/>
          <w:shd w:val="clear" w:color="auto" w:fill="FFFFFF"/>
        </w:rPr>
        <w:t xml:space="preserve"> Чувашская Республика, г. Чебоксары, ул. Университетская, дом 9, корп. 1</w:t>
      </w:r>
      <w:r>
        <w:rPr>
          <w:rFonts w:ascii="Times New Roman" w:eastAsia="Times New Roman" w:hAnsi="Times New Roman" w:cs="Times New Roman"/>
          <w:sz w:val="20"/>
          <w:szCs w:val="20"/>
          <w:shd w:val="clear" w:color="auto" w:fill="FFFFFF"/>
        </w:rPr>
        <w:t xml:space="preserve">, ИНН </w:t>
      </w:r>
      <w:r w:rsidR="001E55AB">
        <w:rPr>
          <w:rFonts w:ascii="Times New Roman" w:eastAsia="Times New Roman" w:hAnsi="Times New Roman" w:cs="Times New Roman"/>
          <w:sz w:val="20"/>
          <w:szCs w:val="20"/>
          <w:shd w:val="clear" w:color="auto" w:fill="FFFFFF"/>
        </w:rPr>
        <w:t>2130203767</w:t>
      </w:r>
      <w:r>
        <w:rPr>
          <w:rFonts w:ascii="Times New Roman" w:eastAsia="Times New Roman" w:hAnsi="Times New Roman" w:cs="Times New Roman"/>
          <w:sz w:val="20"/>
          <w:szCs w:val="20"/>
          <w:shd w:val="clear" w:color="auto" w:fill="FFFFFF"/>
        </w:rPr>
        <w:t xml:space="preserve">, ОГРН </w:t>
      </w:r>
      <w:r w:rsidR="001E55AB">
        <w:rPr>
          <w:rFonts w:ascii="Times New Roman" w:eastAsia="Times New Roman" w:hAnsi="Times New Roman" w:cs="Times New Roman"/>
          <w:sz w:val="20"/>
          <w:szCs w:val="20"/>
          <w:shd w:val="clear" w:color="auto" w:fill="FFFFFF"/>
        </w:rPr>
        <w:t>1182130009016</w:t>
      </w:r>
      <w:r>
        <w:rPr>
          <w:rFonts w:ascii="Times New Roman" w:eastAsia="Times New Roman" w:hAnsi="Times New Roman" w:cs="Times New Roman"/>
          <w:sz w:val="20"/>
          <w:szCs w:val="20"/>
          <w:shd w:val="clear" w:color="auto" w:fill="FFFFFF"/>
        </w:rPr>
        <w:t xml:space="preserve">, </w:t>
      </w:r>
      <w:r w:rsidR="001E55AB">
        <w:rPr>
          <w:rFonts w:ascii="Times New Roman" w:eastAsia="Times New Roman" w:hAnsi="Times New Roman" w:cs="Times New Roman"/>
          <w:sz w:val="20"/>
          <w:szCs w:val="20"/>
          <w:shd w:val="clear" w:color="auto" w:fill="FFFFFF"/>
        </w:rPr>
        <w:t>КПП 213001001</w:t>
      </w: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в лице</w:t>
      </w:r>
      <w:r w:rsidR="00C46F23">
        <w:rPr>
          <w:rFonts w:ascii="Times New Roman" w:eastAsia="Times New Roman" w:hAnsi="Times New Roman" w:cs="Times New Roman"/>
          <w:color w:val="000000"/>
          <w:sz w:val="20"/>
          <w:szCs w:val="20"/>
          <w:shd w:val="clear" w:color="auto" w:fill="FFFFFF"/>
        </w:rPr>
        <w:t xml:space="preserve"> </w:t>
      </w:r>
      <w:r w:rsidR="00C46F23" w:rsidRPr="00C46F23">
        <w:rPr>
          <w:rFonts w:ascii="Times New Roman" w:eastAsia="Times New Roman" w:hAnsi="Times New Roman" w:cs="Times New Roman"/>
          <w:b/>
          <w:color w:val="000000"/>
          <w:sz w:val="20"/>
          <w:szCs w:val="20"/>
          <w:shd w:val="clear" w:color="auto" w:fill="FFFFFF"/>
        </w:rPr>
        <w:t>заместителя</w:t>
      </w:r>
      <w:r w:rsidR="00C46F23">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b/>
          <w:color w:val="000000"/>
          <w:sz w:val="20"/>
          <w:szCs w:val="20"/>
          <w:shd w:val="clear" w:color="auto" w:fill="FFFFFF"/>
        </w:rPr>
        <w:t xml:space="preserve">генерального директора </w:t>
      </w:r>
      <w:r>
        <w:rPr>
          <w:rFonts w:ascii="Times New Roman" w:hAnsi="Times New Roman" w:cs="Times New Roman"/>
          <w:b/>
          <w:color w:val="000000"/>
          <w:sz w:val="20"/>
          <w:szCs w:val="20"/>
          <w:shd w:val="clear" w:color="auto" w:fill="FFFFFF"/>
        </w:rPr>
        <w:t>Соколовского Эдварда Геннадьевича</w:t>
      </w:r>
      <w:r>
        <w:rPr>
          <w:rFonts w:ascii="Times New Roman" w:eastAsia="Times New Roman" w:hAnsi="Times New Roman" w:cs="Times New Roman"/>
          <w:color w:val="000000"/>
          <w:sz w:val="20"/>
          <w:szCs w:val="20"/>
          <w:shd w:val="clear" w:color="auto" w:fill="FFFFFF"/>
        </w:rPr>
        <w:t xml:space="preserve">, действующего на основании </w:t>
      </w:r>
      <w:r w:rsidR="00C46F23">
        <w:rPr>
          <w:rFonts w:ascii="Times New Roman" w:eastAsia="Times New Roman" w:hAnsi="Times New Roman" w:cs="Times New Roman"/>
          <w:color w:val="000000"/>
          <w:sz w:val="20"/>
          <w:szCs w:val="20"/>
          <w:shd w:val="clear" w:color="auto" w:fill="FFFFFF"/>
        </w:rPr>
        <w:t>Доверенност</w:t>
      </w:r>
      <w:r w:rsidR="000077AF">
        <w:rPr>
          <w:rFonts w:ascii="Times New Roman" w:eastAsia="Times New Roman" w:hAnsi="Times New Roman" w:cs="Times New Roman"/>
          <w:color w:val="000000"/>
          <w:sz w:val="20"/>
          <w:szCs w:val="20"/>
          <w:shd w:val="clear" w:color="auto" w:fill="FFFFFF"/>
        </w:rPr>
        <w:t>и 21 АА 1276231 от 26.06.2020г.</w:t>
      </w:r>
      <w:r w:rsidR="00C46F23">
        <w:rPr>
          <w:rFonts w:ascii="Times New Roman" w:eastAsia="Times New Roman" w:hAnsi="Times New Roman" w:cs="Times New Roman"/>
          <w:color w:val="000000"/>
          <w:sz w:val="20"/>
          <w:szCs w:val="20"/>
          <w:shd w:val="clear" w:color="auto" w:fill="FFFFFF"/>
        </w:rPr>
        <w:t xml:space="preserve">, удостоверена </w:t>
      </w:r>
      <w:proofErr w:type="spellStart"/>
      <w:r w:rsidR="00C46F23">
        <w:rPr>
          <w:rFonts w:ascii="Times New Roman" w:eastAsia="Times New Roman" w:hAnsi="Times New Roman" w:cs="Times New Roman"/>
          <w:color w:val="000000"/>
          <w:sz w:val="20"/>
          <w:szCs w:val="20"/>
          <w:shd w:val="clear" w:color="auto" w:fill="FFFFFF"/>
        </w:rPr>
        <w:t>Мясниковой</w:t>
      </w:r>
      <w:proofErr w:type="spellEnd"/>
      <w:r w:rsidR="00C46F23">
        <w:rPr>
          <w:rFonts w:ascii="Times New Roman" w:eastAsia="Times New Roman" w:hAnsi="Times New Roman" w:cs="Times New Roman"/>
          <w:color w:val="000000"/>
          <w:sz w:val="20"/>
          <w:szCs w:val="20"/>
          <w:shd w:val="clear" w:color="auto" w:fill="FFFFFF"/>
        </w:rPr>
        <w:t xml:space="preserve"> Венерой Рашидовной, нотариусом нотариального округа: гор. Чебоксары, Чувашская Республика, зарегистрировано в реестре:№ 21/23-н/21-2020-3-830</w:t>
      </w:r>
      <w:r>
        <w:rPr>
          <w:rFonts w:ascii="Times New Roman" w:eastAsia="Times New Roman" w:hAnsi="Times New Roman" w:cs="Times New Roman"/>
          <w:color w:val="000000"/>
          <w:sz w:val="20"/>
          <w:szCs w:val="20"/>
          <w:shd w:val="clear" w:color="auto" w:fill="FFFFFF"/>
        </w:rPr>
        <w:t>, именуемое в дальнейшем «Застройщик», с одной стороны, и</w:t>
      </w:r>
    </w:p>
    <w:tbl>
      <w:tblPr>
        <w:tblW w:w="10158" w:type="dxa"/>
        <w:tblInd w:w="-162" w:type="dxa"/>
        <w:tblLayout w:type="fixed"/>
        <w:tblCellMar>
          <w:left w:w="10" w:type="dxa"/>
          <w:right w:w="10" w:type="dxa"/>
        </w:tblCellMar>
        <w:tblLook w:val="0000" w:firstRow="0" w:lastRow="0" w:firstColumn="0" w:lastColumn="0" w:noHBand="0" w:noVBand="0"/>
      </w:tblPr>
      <w:tblGrid>
        <w:gridCol w:w="10158"/>
      </w:tblGrid>
      <w:tr w:rsidR="00BF5D31">
        <w:trPr>
          <w:trHeight w:val="136"/>
        </w:trPr>
        <w:tc>
          <w:tcPr>
            <w:tcW w:w="10158" w:type="dxa"/>
            <w:shd w:val="clear" w:color="auto" w:fill="auto"/>
            <w:tcMar>
              <w:top w:w="0" w:type="dxa"/>
              <w:left w:w="128" w:type="dxa"/>
              <w:bottom w:w="0" w:type="dxa"/>
              <w:right w:w="108" w:type="dxa"/>
            </w:tcMar>
          </w:tcPr>
          <w:p w:rsidR="00BF5D31" w:rsidRDefault="005F611C">
            <w:pPr>
              <w:pStyle w:val="Standard"/>
              <w:widowControl w:val="0"/>
              <w:shd w:val="clear" w:color="auto" w:fill="FFFFFF"/>
              <w:ind w:firstLine="709"/>
              <w:jc w:val="both"/>
              <w:rPr>
                <w:rFonts w:hint="eastAsia"/>
              </w:rPr>
            </w:pPr>
            <w:proofErr w:type="gramStart"/>
            <w:r>
              <w:rPr>
                <w:rFonts w:ascii="Times New Roman" w:eastAsia="Times New Roman" w:hAnsi="Times New Roman" w:cs="Times New Roman"/>
                <w:b/>
                <w:sz w:val="20"/>
                <w:szCs w:val="20"/>
                <w:shd w:val="clear" w:color="auto" w:fill="FFFFFF"/>
              </w:rPr>
              <w:t>гр. ______________________________</w:t>
            </w:r>
            <w:r>
              <w:rPr>
                <w:rFonts w:ascii="Times New Roman" w:eastAsia="Times New Roman" w:hAnsi="Times New Roman" w:cs="Times New Roman"/>
                <w:sz w:val="20"/>
                <w:szCs w:val="20"/>
                <w:shd w:val="clear" w:color="auto" w:fill="FFFFFF"/>
              </w:rPr>
              <w:t>, ___________________ года рождения, место рождения _______________, паспорт серии _______ номер _________, выдан ______________________________, дата выдачи _________________, код подразделения ______________, зарегистрированный/</w:t>
            </w:r>
            <w:proofErr w:type="spellStart"/>
            <w:r>
              <w:rPr>
                <w:rFonts w:ascii="Times New Roman" w:eastAsia="Times New Roman" w:hAnsi="Times New Roman" w:cs="Times New Roman"/>
                <w:sz w:val="20"/>
                <w:szCs w:val="20"/>
                <w:shd w:val="clear" w:color="auto" w:fill="FFFFFF"/>
              </w:rPr>
              <w:t>ая</w:t>
            </w:r>
            <w:proofErr w:type="spellEnd"/>
            <w:r>
              <w:rPr>
                <w:rFonts w:ascii="Times New Roman" w:eastAsia="Times New Roman" w:hAnsi="Times New Roman" w:cs="Times New Roman"/>
                <w:sz w:val="20"/>
                <w:szCs w:val="20"/>
                <w:shd w:val="clear" w:color="auto" w:fill="FFFFFF"/>
              </w:rPr>
              <w:t xml:space="preserve"> по адресу: _______________, контактный телефон:</w:t>
            </w:r>
            <w:r>
              <w:rPr>
                <w:rFonts w:ascii="Times New Roman" w:eastAsia="Times New Roman" w:hAnsi="Times New Roman" w:cs="Times New Roman"/>
                <w:sz w:val="20"/>
                <w:szCs w:val="20"/>
                <w:u w:val="single"/>
                <w:shd w:val="clear" w:color="auto" w:fill="FFFFFF"/>
              </w:rPr>
              <w:t>_____________________</w:t>
            </w:r>
            <w:r>
              <w:rPr>
                <w:rFonts w:ascii="Times New Roman" w:eastAsia="Times New Roman" w:hAnsi="Times New Roman" w:cs="Times New Roman"/>
                <w:sz w:val="20"/>
                <w:szCs w:val="20"/>
                <w:shd w:val="clear" w:color="auto" w:fill="FFFFFF"/>
              </w:rPr>
              <w:t>,</w:t>
            </w:r>
            <w:proofErr w:type="gramEnd"/>
          </w:p>
        </w:tc>
      </w:tr>
    </w:tbl>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именуемый (-</w:t>
      </w:r>
      <w:proofErr w:type="spellStart"/>
      <w:r>
        <w:rPr>
          <w:rFonts w:ascii="Times New Roman" w:eastAsia="Times New Roman" w:hAnsi="Times New Roman" w:cs="Times New Roman"/>
          <w:sz w:val="20"/>
          <w:szCs w:val="20"/>
          <w:shd w:val="clear" w:color="auto" w:fill="FFFFFF"/>
        </w:rPr>
        <w:t>ая</w:t>
      </w:r>
      <w:proofErr w:type="spellEnd"/>
      <w:r>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w:t>
      </w:r>
      <w:proofErr w:type="spellStart"/>
      <w:r>
        <w:rPr>
          <w:rFonts w:ascii="Times New Roman" w:eastAsia="Times New Roman" w:hAnsi="Times New Roman" w:cs="Times New Roman"/>
          <w:sz w:val="20"/>
          <w:szCs w:val="20"/>
          <w:shd w:val="clear" w:color="auto" w:fill="FFFFFF"/>
        </w:rPr>
        <w:t>ы</w:t>
      </w:r>
      <w:proofErr w:type="gramEnd"/>
      <w:r>
        <w:rPr>
          <w:rFonts w:ascii="Times New Roman" w:eastAsia="Times New Roman" w:hAnsi="Times New Roman" w:cs="Times New Roman"/>
          <w:sz w:val="20"/>
          <w:szCs w:val="20"/>
          <w:shd w:val="clear" w:color="auto" w:fill="FFFFFF"/>
        </w:rPr>
        <w:t>е</w:t>
      </w:r>
      <w:proofErr w:type="spellEnd"/>
      <w:r>
        <w:rPr>
          <w:rFonts w:ascii="Times New Roman" w:eastAsia="Times New Roman" w:hAnsi="Times New Roman" w:cs="Times New Roman"/>
          <w:sz w:val="20"/>
          <w:szCs w:val="20"/>
          <w:shd w:val="clear" w:color="auto" w:fill="FFFFFF"/>
        </w:rPr>
        <w:t>) в дальнейшем «</w:t>
      </w:r>
      <w:r>
        <w:rPr>
          <w:rFonts w:ascii="Times New Roman" w:eastAsia="Times New Roman" w:hAnsi="Times New Roman" w:cs="Times New Roman"/>
          <w:b/>
          <w:sz w:val="20"/>
          <w:szCs w:val="20"/>
          <w:shd w:val="clear" w:color="auto" w:fill="FFFFFF"/>
        </w:rPr>
        <w:t>Участник долевого строительства</w:t>
      </w:r>
      <w:r>
        <w:rPr>
          <w:rFonts w:ascii="Times New Roman" w:eastAsia="Times New Roman" w:hAnsi="Times New Roman" w:cs="Times New Roman"/>
          <w:sz w:val="20"/>
          <w:szCs w:val="20"/>
          <w:shd w:val="clear" w:color="auto" w:fill="FFFFFF"/>
        </w:rPr>
        <w:t xml:space="preserve">», (если участников два и более:  </w:t>
      </w:r>
      <w:r>
        <w:rPr>
          <w:rFonts w:ascii="Times New Roman" w:eastAsia="Times New Roman" w:hAnsi="Times New Roman" w:cs="Times New Roman"/>
          <w:b/>
          <w:bCs/>
          <w:sz w:val="20"/>
          <w:szCs w:val="20"/>
          <w:u w:val="single"/>
          <w:shd w:val="clear" w:color="auto" w:fill="FFFFFF"/>
        </w:rPr>
        <w:t>действующие солидарно друг с другом и принимающие на себя солидарные права и обязанности,)</w:t>
      </w:r>
      <w:r>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Default="00BF5D31">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pPr>
        <w:pStyle w:val="Standard"/>
        <w:widowControl w:val="0"/>
        <w:numPr>
          <w:ilvl w:val="0"/>
          <w:numId w:val="3"/>
        </w:numPr>
        <w:shd w:val="clear" w:color="auto" w:fill="FFFFFF"/>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Предмет договора</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 xml:space="preserve">1.1. </w:t>
      </w:r>
      <w:r>
        <w:rPr>
          <w:rFonts w:ascii="Times New Roman" w:eastAsia="Times New Roman" w:hAnsi="Times New Roman" w:cs="Times New Roman"/>
          <w:sz w:val="20"/>
          <w:szCs w:val="20"/>
          <w:shd w:val="clear" w:color="auto" w:fill="FFFFFF"/>
        </w:rPr>
        <w:tab/>
        <w:t xml:space="preserve">Застройщик обязуется осуществить строительство </w:t>
      </w:r>
      <w:r w:rsidR="00C46F23">
        <w:rPr>
          <w:rFonts w:ascii="Times New Roman" w:eastAsia="Times New Roman" w:hAnsi="Times New Roman" w:cs="Times New Roman"/>
          <w:b/>
          <w:sz w:val="20"/>
          <w:szCs w:val="20"/>
          <w:shd w:val="clear" w:color="auto" w:fill="FFFFFF"/>
        </w:rPr>
        <w:t>Жилой дом со встроенно-пристроенными предприятиями обслуживания поз. 19</w:t>
      </w:r>
      <w:r>
        <w:rPr>
          <w:rFonts w:ascii="Times New Roman" w:eastAsia="Times New Roman" w:hAnsi="Times New Roman" w:cs="Times New Roman"/>
          <w:b/>
          <w:sz w:val="20"/>
          <w:szCs w:val="20"/>
          <w:shd w:val="clear" w:color="auto" w:fill="FFFFFF"/>
        </w:rPr>
        <w:t xml:space="preserve">, находящийся по адресу: РМЭ, </w:t>
      </w:r>
      <w:proofErr w:type="spellStart"/>
      <w:r>
        <w:rPr>
          <w:rFonts w:ascii="Times New Roman" w:eastAsia="Times New Roman" w:hAnsi="Times New Roman" w:cs="Times New Roman"/>
          <w:b/>
          <w:sz w:val="20"/>
          <w:szCs w:val="20"/>
          <w:shd w:val="clear" w:color="auto" w:fill="FFFFFF"/>
        </w:rPr>
        <w:t>Медведевский</w:t>
      </w:r>
      <w:proofErr w:type="spellEnd"/>
      <w:r>
        <w:rPr>
          <w:rFonts w:ascii="Times New Roman" w:eastAsia="Times New Roman" w:hAnsi="Times New Roman" w:cs="Times New Roman"/>
          <w:b/>
          <w:sz w:val="20"/>
          <w:szCs w:val="20"/>
          <w:shd w:val="clear" w:color="auto" w:fill="FFFFFF"/>
        </w:rPr>
        <w:t xml:space="preserve"> район, </w:t>
      </w:r>
      <w:proofErr w:type="spellStart"/>
      <w:r>
        <w:rPr>
          <w:rFonts w:ascii="Times New Roman" w:eastAsia="Times New Roman" w:hAnsi="Times New Roman" w:cs="Times New Roman"/>
          <w:b/>
          <w:sz w:val="20"/>
          <w:szCs w:val="20"/>
          <w:shd w:val="clear" w:color="auto" w:fill="FFFFFF"/>
        </w:rPr>
        <w:t>пгт</w:t>
      </w:r>
      <w:proofErr w:type="spellEnd"/>
      <w:r>
        <w:rPr>
          <w:rFonts w:ascii="Times New Roman" w:eastAsia="Times New Roman" w:hAnsi="Times New Roman" w:cs="Times New Roman"/>
          <w:b/>
          <w:sz w:val="20"/>
          <w:szCs w:val="20"/>
          <w:shd w:val="clear" w:color="auto" w:fill="FFFFFF"/>
        </w:rPr>
        <w:t xml:space="preserve">. </w:t>
      </w:r>
      <w:proofErr w:type="gramStart"/>
      <w:r>
        <w:rPr>
          <w:rFonts w:ascii="Times New Roman" w:eastAsia="Times New Roman" w:hAnsi="Times New Roman" w:cs="Times New Roman"/>
          <w:b/>
          <w:sz w:val="20"/>
          <w:szCs w:val="20"/>
          <w:shd w:val="clear" w:color="auto" w:fill="FFFFFF"/>
        </w:rPr>
        <w:t xml:space="preserve">Медведево, на участках с </w:t>
      </w:r>
      <w:proofErr w:type="spellStart"/>
      <w:r>
        <w:rPr>
          <w:rFonts w:ascii="Times New Roman" w:eastAsia="Times New Roman" w:hAnsi="Times New Roman" w:cs="Times New Roman"/>
          <w:b/>
          <w:sz w:val="20"/>
          <w:szCs w:val="20"/>
          <w:shd w:val="clear" w:color="auto" w:fill="FFFFFF"/>
        </w:rPr>
        <w:t>кад</w:t>
      </w:r>
      <w:proofErr w:type="spellEnd"/>
      <w:r>
        <w:rPr>
          <w:rFonts w:ascii="Times New Roman" w:eastAsia="Times New Roman" w:hAnsi="Times New Roman" w:cs="Times New Roman"/>
          <w:b/>
          <w:sz w:val="20"/>
          <w:szCs w:val="20"/>
          <w:shd w:val="clear" w:color="auto" w:fill="FFFFFF"/>
        </w:rPr>
        <w:t>. №12:04:0210102:</w:t>
      </w:r>
      <w:r w:rsidR="000C109B">
        <w:rPr>
          <w:rFonts w:ascii="Times New Roman" w:eastAsia="Times New Roman" w:hAnsi="Times New Roman" w:cs="Times New Roman"/>
          <w:b/>
          <w:sz w:val="20"/>
          <w:szCs w:val="20"/>
          <w:shd w:val="clear" w:color="auto" w:fill="FFFFFF"/>
        </w:rPr>
        <w:t>1532</w:t>
      </w:r>
      <w:r>
        <w:rPr>
          <w:rFonts w:ascii="Times New Roman" w:eastAsia="Times New Roman" w:hAnsi="Times New Roman" w:cs="Times New Roman"/>
          <w:sz w:val="20"/>
          <w:szCs w:val="20"/>
          <w:shd w:val="clear" w:color="auto" w:fill="FFFFFF"/>
        </w:rPr>
        <w:t xml:space="preserve"> (далее - «Объект»), и после получения разрешения на ввод в эксплуатацию Многоквартирного дома передать Объект долевого строительства в (общую долевую / совместную) собственность Участника долевого строительства </w:t>
      </w:r>
      <w:r>
        <w:rPr>
          <w:rFonts w:ascii="Times New Roman" w:eastAsia="Times New Roman" w:hAnsi="Times New Roman" w:cs="Times New Roman"/>
          <w:sz w:val="20"/>
          <w:szCs w:val="20"/>
          <w:shd w:val="clear" w:color="auto" w:fill="FFFF00"/>
        </w:rPr>
        <w:t>(_______ (Ф.И.О) – ________ доли в праве собственности, _______(Ф.И.О.) – ________ доли в праве собственности),</w:t>
      </w:r>
      <w:r>
        <w:rPr>
          <w:rFonts w:ascii="Times New Roman" w:eastAsia="Times New Roman" w:hAnsi="Times New Roman" w:cs="Times New Roman"/>
          <w:sz w:val="20"/>
          <w:szCs w:val="20"/>
          <w:shd w:val="clear" w:color="auto" w:fill="FFFFFF"/>
        </w:rPr>
        <w:t xml:space="preserve"> а «Участник долевого строительства» обязуется принять долевое участие в финансировании строительства объекта в</w:t>
      </w:r>
      <w:proofErr w:type="gramEnd"/>
      <w:r>
        <w:rPr>
          <w:rFonts w:ascii="Times New Roman" w:eastAsia="Times New Roman" w:hAnsi="Times New Roman" w:cs="Times New Roman"/>
          <w:sz w:val="20"/>
          <w:szCs w:val="20"/>
          <w:shd w:val="clear" w:color="auto" w:fill="FFFFFF"/>
        </w:rPr>
        <w:t xml:space="preserve"> части строительства квартиры, предусмотренного п. 1.2.1. настоящего договора,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 </w:t>
      </w:r>
      <w:r>
        <w:rPr>
          <w:rFonts w:ascii="Times New Roman" w:eastAsia="Times New Roman" w:hAnsi="Times New Roman" w:cs="Times New Roman"/>
          <w:sz w:val="20"/>
          <w:szCs w:val="20"/>
          <w:shd w:val="clear" w:color="auto" w:fill="FFFFFF"/>
        </w:rPr>
        <w:tab/>
        <w:t>Описание Квартиры.</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1.2.1. </w:t>
      </w:r>
      <w:r>
        <w:rPr>
          <w:rFonts w:ascii="Times New Roman" w:eastAsia="Times New Roman" w:hAnsi="Times New Roman" w:cs="Times New Roman"/>
          <w:sz w:val="20"/>
          <w:szCs w:val="20"/>
          <w:shd w:val="clear" w:color="auto" w:fill="FFFFFF"/>
        </w:rPr>
        <w:tab/>
        <w:t>Назначение: жилое.</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1.2.2.</w:t>
      </w:r>
      <w:r>
        <w:rPr>
          <w:rFonts w:ascii="Times New Roman" w:eastAsia="Times New Roman" w:hAnsi="Times New Roman" w:cs="Times New Roman"/>
          <w:sz w:val="20"/>
          <w:szCs w:val="20"/>
          <w:shd w:val="clear" w:color="auto" w:fill="FFFFFF"/>
        </w:rPr>
        <w:tab/>
        <w:t>Характеристики Квартиры:</w:t>
      </w:r>
    </w:p>
    <w:tbl>
      <w:tblPr>
        <w:tblW w:w="10094" w:type="dxa"/>
        <w:tblInd w:w="-11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028"/>
      </w:tblGrid>
      <w:tr w:rsidR="00BF5D31">
        <w:trPr>
          <w:trHeight w:val="3115"/>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квартиры</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w:t>
            </w:r>
            <w:proofErr w:type="gramStart"/>
            <w:r>
              <w:rPr>
                <w:rFonts w:ascii="Times New Roman" w:eastAsia="Times New Roman" w:hAnsi="Times New Roman" w:cs="Times New Roman"/>
                <w:sz w:val="20"/>
                <w:szCs w:val="20"/>
                <w:shd w:val="clear" w:color="auto" w:fill="FFFFFF"/>
              </w:rPr>
              <w:t>строитель-</w:t>
            </w:r>
            <w:proofErr w:type="spellStart"/>
            <w:r>
              <w:rPr>
                <w:rFonts w:ascii="Times New Roman" w:eastAsia="Times New Roman" w:hAnsi="Times New Roman" w:cs="Times New Roman"/>
                <w:sz w:val="20"/>
                <w:szCs w:val="20"/>
                <w:shd w:val="clear" w:color="auto" w:fill="FFFFFF"/>
              </w:rPr>
              <w:t>ный</w:t>
            </w:r>
            <w:proofErr w:type="spellEnd"/>
            <w:proofErr w:type="gramEnd"/>
            <w:r>
              <w:rPr>
                <w:rFonts w:ascii="Times New Roman" w:eastAsia="Times New Roman" w:hAnsi="Times New Roman" w:cs="Times New Roman"/>
                <w:sz w:val="20"/>
                <w:szCs w:val="20"/>
                <w:shd w:val="clear" w:color="auto" w:fill="FFFFFF"/>
              </w:rPr>
              <w:t>)</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Кол-во</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Проектная площадь комнат, условный номер/кв. м</w:t>
            </w:r>
            <w:proofErr w:type="gramStart"/>
            <w:r>
              <w:rPr>
                <w:rFonts w:ascii="Times New Roman" w:eastAsia="Times New Roman" w:hAnsi="Times New Roman" w:cs="Times New Roman"/>
                <w:sz w:val="20"/>
                <w:szCs w:val="20"/>
                <w:shd w:val="clear" w:color="auto" w:fill="FFFFFF"/>
              </w:rPr>
              <w:t xml:space="preserve"> .</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Проектная Общая площадь  квартиры без учета  площади балкона/ лоджии</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проектная</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площадь</w:t>
            </w:r>
          </w:p>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кв. м</w:t>
            </w:r>
            <w:r>
              <w:rPr>
                <w:rFonts w:ascii="Times New Roman" w:eastAsia="Times New Roman" w:hAnsi="Times New Roman" w:cs="Times New Roman"/>
                <w:strike/>
                <w:sz w:val="20"/>
                <w:szCs w:val="20"/>
                <w:shd w:val="clear" w:color="auto" w:fill="FFFFFF"/>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proofErr w:type="spellStart"/>
            <w:r>
              <w:rPr>
                <w:rFonts w:ascii="Times New Roman" w:eastAsia="Times New Roman" w:hAnsi="Times New Roman" w:cs="Times New Roman"/>
                <w:sz w:val="20"/>
                <w:szCs w:val="20"/>
                <w:shd w:val="clear" w:color="auto" w:fill="FFFFFF"/>
              </w:rPr>
              <w:t>ПроектнаяПлощадь</w:t>
            </w:r>
            <w:proofErr w:type="spellEnd"/>
            <w:r>
              <w:rPr>
                <w:rFonts w:ascii="Times New Roman" w:eastAsia="Times New Roman" w:hAnsi="Times New Roman" w:cs="Times New Roman"/>
                <w:sz w:val="20"/>
                <w:szCs w:val="20"/>
                <w:shd w:val="clear" w:color="auto" w:fill="FFFFFF"/>
              </w:rPr>
              <w:t xml:space="preserve"> лоджии       без понижающего коэффициента</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кв. м.</w:t>
            </w:r>
          </w:p>
          <w:p w:rsidR="00BF5D31" w:rsidRDefault="00BF5D31">
            <w:pPr>
              <w:pStyle w:val="Standard"/>
              <w:widowControl w:val="0"/>
              <w:jc w:val="center"/>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proofErr w:type="spellStart"/>
            <w:r>
              <w:rPr>
                <w:rFonts w:ascii="Times New Roman" w:eastAsia="Times New Roman" w:hAnsi="Times New Roman" w:cs="Times New Roman"/>
                <w:sz w:val="20"/>
                <w:szCs w:val="20"/>
                <w:shd w:val="clear" w:color="auto" w:fill="FFFFFF"/>
              </w:rPr>
              <w:t>ПроектнаяПлощадь</w:t>
            </w:r>
            <w:proofErr w:type="spellEnd"/>
            <w:r>
              <w:rPr>
                <w:rFonts w:ascii="Times New Roman" w:eastAsia="Times New Roman" w:hAnsi="Times New Roman" w:cs="Times New Roman"/>
                <w:sz w:val="20"/>
                <w:szCs w:val="20"/>
                <w:shd w:val="clear" w:color="auto" w:fill="FFFFFF"/>
              </w:rPr>
              <w:t xml:space="preserve"> лоджии</w:t>
            </w:r>
          </w:p>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 xml:space="preserve"> с  </w:t>
            </w:r>
            <w:proofErr w:type="gramStart"/>
            <w:r>
              <w:rPr>
                <w:rFonts w:ascii="Times New Roman" w:eastAsia="Times New Roman" w:hAnsi="Times New Roman" w:cs="Times New Roman"/>
                <w:sz w:val="20"/>
                <w:szCs w:val="20"/>
                <w:shd w:val="clear" w:color="auto" w:fill="FFFFFF"/>
              </w:rPr>
              <w:t>понижающим</w:t>
            </w:r>
            <w:proofErr w:type="gramEnd"/>
            <w:r>
              <w:rPr>
                <w:rFonts w:ascii="Times New Roman" w:eastAsia="Times New Roman" w:hAnsi="Times New Roman" w:cs="Times New Roman"/>
                <w:sz w:val="20"/>
                <w:szCs w:val="20"/>
                <w:shd w:val="clear" w:color="auto" w:fill="FFFFFF"/>
              </w:rPr>
              <w:t xml:space="preserve"> коэффициента 0,5)             </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Проектная Общая приведенная площадь квартиры</w:t>
            </w:r>
          </w:p>
          <w:p w:rsidR="00BF5D31" w:rsidRDefault="005F611C">
            <w:pPr>
              <w:pStyle w:val="Standard"/>
              <w:widowControl w:val="0"/>
              <w:jc w:val="center"/>
              <w:rPr>
                <w:rFonts w:hint="eastAsia"/>
              </w:rPr>
            </w:pPr>
            <w:r>
              <w:rPr>
                <w:rFonts w:ascii="Times New Roman" w:eastAsia="Times New Roman" w:hAnsi="Times New Roman" w:cs="Times New Roman"/>
                <w:sz w:val="20"/>
                <w:szCs w:val="20"/>
                <w:shd w:val="clear" w:color="auto" w:fill="FFFFFF"/>
              </w:rPr>
              <w:t xml:space="preserve">с учетом площади  лоджии </w:t>
            </w:r>
            <w:proofErr w:type="gramStart"/>
            <w:r>
              <w:rPr>
                <w:rFonts w:ascii="Times New Roman" w:eastAsia="Times New Roman" w:hAnsi="Times New Roman" w:cs="Times New Roman"/>
                <w:sz w:val="20"/>
                <w:szCs w:val="20"/>
                <w:shd w:val="clear" w:color="auto" w:fill="FFFFFF"/>
              </w:rPr>
              <w:t xml:space="preserve">( </w:t>
            </w:r>
            <w:proofErr w:type="gramEnd"/>
            <w:r>
              <w:rPr>
                <w:rFonts w:ascii="Times New Roman" w:eastAsia="Times New Roman" w:hAnsi="Times New Roman" w:cs="Times New Roman"/>
                <w:sz w:val="20"/>
                <w:szCs w:val="20"/>
                <w:shd w:val="clear" w:color="auto" w:fill="FFFFFF"/>
              </w:rPr>
              <w:t xml:space="preserve">с учетом понижающего коэффициента. 0,5)              </w:t>
            </w:r>
            <w:proofErr w:type="spellStart"/>
            <w:r>
              <w:rPr>
                <w:rFonts w:ascii="Times New Roman" w:eastAsia="Times New Roman" w:hAnsi="Times New Roman" w:cs="Times New Roman"/>
                <w:sz w:val="20"/>
                <w:szCs w:val="20"/>
                <w:shd w:val="clear" w:color="auto" w:fill="FFFFFF"/>
              </w:rPr>
              <w:t>кв.м</w:t>
            </w:r>
            <w:proofErr w:type="spellEnd"/>
            <w:r>
              <w:rPr>
                <w:rFonts w:ascii="Times New Roman" w:eastAsia="Times New Roman" w:hAnsi="Times New Roman" w:cs="Times New Roman"/>
                <w:sz w:val="20"/>
                <w:szCs w:val="20"/>
                <w:shd w:val="clear" w:color="auto" w:fill="FFFFFF"/>
              </w:rPr>
              <w:t>.</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Этаж</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расположения</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Номер</w:t>
            </w:r>
          </w:p>
          <w:p w:rsidR="00BF5D31" w:rsidRDefault="005F611C">
            <w:pPr>
              <w:pStyle w:val="Standard"/>
              <w:widowControl w:val="0"/>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Подъезда</w:t>
            </w:r>
          </w:p>
        </w:tc>
      </w:tr>
      <w:tr w:rsidR="00BF5D31">
        <w:trPr>
          <w:trHeight w:val="160"/>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_-</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F5D31" w:rsidRDefault="005F611C">
            <w:pPr>
              <w:pStyle w:val="Standard"/>
              <w:widowControl w:val="0"/>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w:t>
            </w:r>
          </w:p>
        </w:tc>
      </w:tr>
    </w:tbl>
    <w:p w:rsidR="00BF5D31" w:rsidRDefault="00BF5D31">
      <w:pPr>
        <w:pStyle w:val="Standard"/>
        <w:ind w:firstLine="709"/>
        <w:jc w:val="both"/>
        <w:rPr>
          <w:rFonts w:ascii="Times New Roman" w:eastAsia="Times New Roman" w:hAnsi="Times New Roman" w:cs="Times New Roman"/>
          <w:sz w:val="20"/>
          <w:szCs w:val="20"/>
          <w:shd w:val="clear" w:color="auto" w:fill="FFFFFF"/>
        </w:rPr>
      </w:pP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 .</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1.8. </w:t>
      </w:r>
      <w:proofErr w:type="gramStart"/>
      <w:r>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1.9. На Объекте долевого строительства не производятся отделочные работы и устанавливается оборудование в соответствии с проектной документацией</w:t>
      </w:r>
      <w:proofErr w:type="gramStart"/>
      <w:r>
        <w:rPr>
          <w:rFonts w:ascii="Times New Roman" w:eastAsia="Times New Roman" w:hAnsi="Times New Roman" w:cs="Times New Roman"/>
          <w:sz w:val="20"/>
          <w:szCs w:val="20"/>
          <w:shd w:val="clear" w:color="auto" w:fill="FFFFFF"/>
        </w:rPr>
        <w:t xml:space="preserve"> .</w:t>
      </w:r>
      <w:proofErr w:type="gramEnd"/>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не будет иметь никакой отделки и оборудования, и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сантехоборудование</w:t>
      </w:r>
      <w:proofErr w:type="spellEnd"/>
      <w:r>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Pr>
          <w:rFonts w:ascii="Times New Roman" w:eastAsia="Times New Roman" w:hAnsi="Times New Roman" w:cs="Times New Roman"/>
          <w:sz w:val="20"/>
          <w:szCs w:val="20"/>
          <w:shd w:val="clear" w:color="auto" w:fill="FFFFFF"/>
        </w:rPr>
        <w:t>полотенцесушители</w:t>
      </w:r>
      <w:proofErr w:type="spellEnd"/>
      <w:r>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работы по устройству трубных разводок для подключения сантехнических приборов не выполняются;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устанавливаются оконные блоки со стеклопакетами по контуру наружных стен, </w:t>
      </w:r>
      <w:proofErr w:type="gramStart"/>
      <w:r>
        <w:rPr>
          <w:rFonts w:ascii="Times New Roman" w:eastAsia="Times New Roman" w:hAnsi="Times New Roman" w:cs="Times New Roman"/>
          <w:sz w:val="20"/>
          <w:szCs w:val="20"/>
          <w:shd w:val="clear" w:color="auto" w:fill="FFFFFF"/>
        </w:rPr>
        <w:t>без</w:t>
      </w:r>
      <w:proofErr w:type="gramEnd"/>
      <w:r>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подоконной</w:t>
      </w:r>
      <w:proofErr w:type="gramEnd"/>
      <w:r>
        <w:rPr>
          <w:rFonts w:ascii="Times New Roman" w:eastAsia="Times New Roman" w:hAnsi="Times New Roman" w:cs="Times New Roman"/>
          <w:sz w:val="20"/>
          <w:szCs w:val="20"/>
          <w:shd w:val="clear" w:color="auto" w:fill="FFFFFF"/>
        </w:rPr>
        <w:t xml:space="preserve"> доской и без оштукатуривания внутренних откосов и без установки сэндвич-панелей оконных проемов;</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витражи балконов – алюминиевый профиль с одинарным остеклением без герметизации;</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система отопления в квартирах: по проекту из металлопластиковых труб</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-вентиляция: Система квартир приточно-вытяжная с естественным побуждением;</w:t>
      </w:r>
    </w:p>
    <w:p w:rsidR="00BF5D31" w:rsidRDefault="005F611C">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Default="005F611C">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электроснабжение: прокладка кабелей без установки выключателей и розеток до поквартирных счетчиков в этажных щитах без подсоединения;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осуществляется провайдером по заявке «Участника долевого строительства»; работы по устройству кабельной разводки не выполняются;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общее заземление выводится на этажные электрощиты.</w:t>
      </w:r>
    </w:p>
    <w:p w:rsidR="00BF5D31" w:rsidRDefault="005F611C">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пожарная сигнализация: установка </w:t>
      </w:r>
      <w:proofErr w:type="spellStart"/>
      <w:r>
        <w:rPr>
          <w:rFonts w:ascii="Times New Roman" w:eastAsia="Times New Roman" w:hAnsi="Times New Roman" w:cs="Times New Roman"/>
          <w:sz w:val="20"/>
          <w:szCs w:val="20"/>
          <w:shd w:val="clear" w:color="auto" w:fill="FFFFFF"/>
        </w:rPr>
        <w:t>извещателей</w:t>
      </w:r>
      <w:proofErr w:type="spellEnd"/>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  </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1.12.</w:t>
      </w:r>
      <w:r>
        <w:rPr>
          <w:rFonts w:ascii="Times New Roman" w:eastAsia="Times New Roman" w:hAnsi="Times New Roman" w:cs="Times New Roman"/>
          <w:sz w:val="20"/>
          <w:szCs w:val="20"/>
          <w:shd w:val="clear" w:color="auto" w:fill="FFFFFF"/>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1.13.</w:t>
      </w:r>
      <w:r>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w:t>
      </w:r>
      <w:r w:rsidR="00094579">
        <w:rPr>
          <w:rFonts w:ascii="Times New Roman" w:eastAsia="Times New Roman" w:hAnsi="Times New Roman" w:cs="Times New Roman"/>
          <w:sz w:val="20"/>
          <w:szCs w:val="20"/>
          <w:shd w:val="clear" w:color="auto" w:fill="FFFFFF"/>
        </w:rPr>
        <w:t xml:space="preserve"> на основании</w:t>
      </w:r>
      <w:r>
        <w:rPr>
          <w:rFonts w:ascii="Times New Roman" w:eastAsia="Times New Roman" w:hAnsi="Times New Roman" w:cs="Times New Roman"/>
          <w:sz w:val="20"/>
          <w:szCs w:val="20"/>
          <w:shd w:val="clear" w:color="auto" w:fill="FFFFFF"/>
        </w:rPr>
        <w:t xml:space="preserve"> </w:t>
      </w:r>
      <w:r w:rsidR="00094579" w:rsidRPr="00094579">
        <w:rPr>
          <w:rFonts w:ascii="Times New Roman" w:eastAsia="Times New Roman" w:hAnsi="Times New Roman" w:cs="Times New Roman"/>
          <w:sz w:val="20"/>
          <w:szCs w:val="20"/>
          <w:shd w:val="clear" w:color="auto" w:fill="FFFFFF"/>
        </w:rPr>
        <w:t>договора субаренды на земельный участок № 19 от 23.11.2021 г.,  заключенному межд</w:t>
      </w:r>
      <w:proofErr w:type="gramStart"/>
      <w:r w:rsidR="00094579" w:rsidRPr="00094579">
        <w:rPr>
          <w:rFonts w:ascii="Times New Roman" w:eastAsia="Times New Roman" w:hAnsi="Times New Roman" w:cs="Times New Roman"/>
          <w:sz w:val="20"/>
          <w:szCs w:val="20"/>
          <w:shd w:val="clear" w:color="auto" w:fill="FFFFFF"/>
        </w:rPr>
        <w:t>у ООО</w:t>
      </w:r>
      <w:proofErr w:type="gramEnd"/>
      <w:r w:rsidR="00094579" w:rsidRPr="00094579">
        <w:rPr>
          <w:rFonts w:ascii="Times New Roman" w:eastAsia="Times New Roman" w:hAnsi="Times New Roman" w:cs="Times New Roman"/>
          <w:sz w:val="20"/>
          <w:szCs w:val="20"/>
          <w:shd w:val="clear" w:color="auto" w:fill="FFFFFF"/>
        </w:rPr>
        <w:t xml:space="preserve"> «ЧЕСТР-ИНВЕСТ» (ИНН/КПП 2129051460/213001001) и ООО «Специализированный застройщик «Гарант-Инвест»,</w:t>
      </w:r>
      <w:r>
        <w:rPr>
          <w:rFonts w:ascii="Times New Roman" w:eastAsia="Times New Roman" w:hAnsi="Times New Roman" w:cs="Times New Roman"/>
          <w:sz w:val="20"/>
          <w:szCs w:val="20"/>
          <w:shd w:val="clear" w:color="auto" w:fill="FFFFFF"/>
        </w:rPr>
        <w:t xml:space="preserve"> подтвержденного:</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 xml:space="preserve">-Выпиской из Единого государственного реестра недвижимости об основных характеристиках и зарегистрированных правах на объект недвижимости и сделок с ним от </w:t>
      </w:r>
      <w:r w:rsidR="00094579">
        <w:rPr>
          <w:rFonts w:ascii="Times New Roman" w:eastAsia="Times New Roman" w:hAnsi="Times New Roman" w:cs="Times New Roman"/>
          <w:sz w:val="20"/>
          <w:szCs w:val="20"/>
          <w:shd w:val="clear" w:color="auto" w:fill="FFFFFF"/>
        </w:rPr>
        <w:t>02.12</w:t>
      </w:r>
      <w:r w:rsidR="001477E5">
        <w:rPr>
          <w:rFonts w:ascii="Times New Roman" w:eastAsia="Times New Roman" w:hAnsi="Times New Roman" w:cs="Times New Roman"/>
          <w:sz w:val="20"/>
          <w:szCs w:val="20"/>
          <w:shd w:val="clear" w:color="auto" w:fill="FFFFFF"/>
        </w:rPr>
        <w:t>.2021 года</w:t>
      </w:r>
      <w:r>
        <w:rPr>
          <w:rFonts w:ascii="Times New Roman" w:eastAsia="Times New Roman" w:hAnsi="Times New Roman" w:cs="Times New Roman"/>
          <w:sz w:val="20"/>
          <w:szCs w:val="20"/>
          <w:shd w:val="clear" w:color="auto" w:fill="FFFFFF"/>
        </w:rPr>
        <w:t>, запис</w:t>
      </w:r>
      <w:r w:rsidR="001477E5">
        <w:rPr>
          <w:rFonts w:ascii="Times New Roman" w:eastAsia="Times New Roman" w:hAnsi="Times New Roman" w:cs="Times New Roman"/>
          <w:sz w:val="20"/>
          <w:szCs w:val="20"/>
          <w:shd w:val="clear" w:color="auto" w:fill="FFFFFF"/>
        </w:rPr>
        <w:t>ь регистрации № 12:04:0210102:1532-12/053/2021-5</w:t>
      </w:r>
      <w:r>
        <w:rPr>
          <w:rFonts w:ascii="Times New Roman" w:eastAsia="Times New Roman" w:hAnsi="Times New Roman" w:cs="Times New Roman"/>
          <w:sz w:val="20"/>
          <w:szCs w:val="20"/>
          <w:shd w:val="clear" w:color="auto" w:fill="FFFFFF"/>
        </w:rPr>
        <w:t>.</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-Разрешение на строительство №12-RU12507102-</w:t>
      </w:r>
      <w:r w:rsidR="000C109B">
        <w:rPr>
          <w:rFonts w:ascii="Times New Roman" w:eastAsia="Times New Roman" w:hAnsi="Times New Roman" w:cs="Times New Roman"/>
          <w:sz w:val="20"/>
          <w:szCs w:val="20"/>
          <w:shd w:val="clear" w:color="auto" w:fill="FFFFFF"/>
        </w:rPr>
        <w:t>1</w:t>
      </w:r>
      <w:r>
        <w:rPr>
          <w:rFonts w:ascii="Times New Roman" w:eastAsia="Times New Roman" w:hAnsi="Times New Roman" w:cs="Times New Roman"/>
          <w:sz w:val="20"/>
          <w:szCs w:val="20"/>
          <w:shd w:val="clear" w:color="auto" w:fill="FFFFFF"/>
        </w:rPr>
        <w:t>9п-2021 от 0</w:t>
      </w:r>
      <w:r w:rsidR="000C109B">
        <w:rPr>
          <w:rFonts w:ascii="Times New Roman" w:eastAsia="Times New Roman" w:hAnsi="Times New Roman" w:cs="Times New Roman"/>
          <w:sz w:val="20"/>
          <w:szCs w:val="20"/>
          <w:shd w:val="clear" w:color="auto" w:fill="FFFFFF"/>
        </w:rPr>
        <w:t>6.12</w:t>
      </w:r>
      <w:r>
        <w:rPr>
          <w:rFonts w:ascii="Times New Roman" w:eastAsia="Times New Roman" w:hAnsi="Times New Roman" w:cs="Times New Roman"/>
          <w:sz w:val="20"/>
          <w:szCs w:val="20"/>
          <w:shd w:val="clear" w:color="auto" w:fill="FFFFFF"/>
        </w:rPr>
        <w:t>.2021 г. выдан</w:t>
      </w:r>
      <w:proofErr w:type="gramStart"/>
      <w:r>
        <w:rPr>
          <w:rFonts w:ascii="Times New Roman" w:eastAsia="Times New Roman" w:hAnsi="Times New Roman" w:cs="Times New Roman"/>
          <w:sz w:val="20"/>
          <w:szCs w:val="20"/>
          <w:shd w:val="clear" w:color="auto" w:fill="FFFFFF"/>
        </w:rPr>
        <w:t>о ООО</w:t>
      </w:r>
      <w:proofErr w:type="gramEnd"/>
      <w:r>
        <w:rPr>
          <w:rFonts w:ascii="Times New Roman" w:eastAsia="Times New Roman" w:hAnsi="Times New Roman" w:cs="Times New Roman"/>
          <w:sz w:val="20"/>
          <w:szCs w:val="20"/>
          <w:shd w:val="clear" w:color="auto" w:fill="FFFFFF"/>
        </w:rPr>
        <w:t xml:space="preserve"> «Специал</w:t>
      </w:r>
      <w:r w:rsidR="000C109B">
        <w:rPr>
          <w:rFonts w:ascii="Times New Roman" w:eastAsia="Times New Roman" w:hAnsi="Times New Roman" w:cs="Times New Roman"/>
          <w:sz w:val="20"/>
          <w:szCs w:val="20"/>
          <w:shd w:val="clear" w:color="auto" w:fill="FFFFFF"/>
        </w:rPr>
        <w:t>изированный застройщик «Гарант</w:t>
      </w:r>
      <w:r>
        <w:rPr>
          <w:rFonts w:ascii="Times New Roman" w:eastAsia="Times New Roman" w:hAnsi="Times New Roman" w:cs="Times New Roman"/>
          <w:sz w:val="20"/>
          <w:szCs w:val="20"/>
          <w:shd w:val="clear" w:color="auto" w:fill="FFFFFF"/>
        </w:rPr>
        <w:t xml:space="preserve">-Инвест» </w:t>
      </w:r>
      <w:proofErr w:type="spellStart"/>
      <w:r>
        <w:rPr>
          <w:rFonts w:ascii="Times New Roman" w:eastAsia="Times New Roman" w:hAnsi="Times New Roman" w:cs="Times New Roman"/>
          <w:sz w:val="20"/>
          <w:szCs w:val="20"/>
          <w:shd w:val="clear" w:color="auto" w:fill="FFFFFF"/>
        </w:rPr>
        <w:t>Медведевской</w:t>
      </w:r>
      <w:proofErr w:type="spellEnd"/>
      <w:r>
        <w:rPr>
          <w:rFonts w:ascii="Times New Roman" w:eastAsia="Times New Roman" w:hAnsi="Times New Roman" w:cs="Times New Roman"/>
          <w:sz w:val="20"/>
          <w:szCs w:val="20"/>
          <w:shd w:val="clear" w:color="auto" w:fill="FFFFFF"/>
        </w:rPr>
        <w:t xml:space="preserve"> городской администрацией </w:t>
      </w:r>
      <w:proofErr w:type="spellStart"/>
      <w:r>
        <w:rPr>
          <w:rFonts w:ascii="Times New Roman" w:eastAsia="Times New Roman" w:hAnsi="Times New Roman" w:cs="Times New Roman"/>
          <w:sz w:val="20"/>
          <w:szCs w:val="20"/>
          <w:shd w:val="clear" w:color="auto" w:fill="FFFFFF"/>
        </w:rPr>
        <w:t>Медведевского</w:t>
      </w:r>
      <w:proofErr w:type="spellEnd"/>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lastRenderedPageBreak/>
        <w:t>муниципального района.</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Pr>
          <w:rFonts w:ascii="Times New Roman" w:eastAsia="Times New Roman" w:hAnsi="Times New Roman" w:cs="Times New Roman"/>
          <w:sz w:val="20"/>
          <w:szCs w:val="20"/>
          <w:shd w:val="clear" w:color="auto" w:fill="FFFFFF"/>
        </w:rPr>
        <w:t>.Д</w:t>
      </w:r>
      <w:proofErr w:type="gramEnd"/>
      <w:r>
        <w:rPr>
          <w:rFonts w:ascii="Times New Roman" w:eastAsia="Times New Roman" w:hAnsi="Times New Roman" w:cs="Times New Roman"/>
          <w:sz w:val="20"/>
          <w:szCs w:val="20"/>
          <w:shd w:val="clear" w:color="auto" w:fill="FFFFFF"/>
        </w:rPr>
        <w:t xml:space="preserve">ОМ.РФ и опубликованной на сайте застройщика </w:t>
      </w:r>
      <w:proofErr w:type="spellStart"/>
      <w:r w:rsidR="001477E5" w:rsidRPr="001477E5">
        <w:rPr>
          <w:rFonts w:ascii="Times New Roman" w:eastAsia="Times New Roman" w:hAnsi="Times New Roman" w:cs="Times New Roman"/>
          <w:b/>
          <w:sz w:val="20"/>
          <w:szCs w:val="20"/>
          <w:shd w:val="clear" w:color="auto" w:fill="FFFFFF"/>
          <w:lang w:val="en-US"/>
        </w:rPr>
        <w:t>yasno</w:t>
      </w:r>
      <w:proofErr w:type="spellEnd"/>
      <w:r w:rsidR="001477E5" w:rsidRPr="001477E5">
        <w:rPr>
          <w:rFonts w:ascii="Times New Roman" w:eastAsia="Times New Roman" w:hAnsi="Times New Roman" w:cs="Times New Roman"/>
          <w:b/>
          <w:sz w:val="20"/>
          <w:szCs w:val="20"/>
          <w:shd w:val="clear" w:color="auto" w:fill="FFFFFF"/>
        </w:rPr>
        <w:t>12.</w:t>
      </w:r>
      <w:proofErr w:type="spellStart"/>
      <w:r w:rsidR="001477E5" w:rsidRPr="001477E5">
        <w:rPr>
          <w:rFonts w:ascii="Times New Roman" w:eastAsia="Times New Roman" w:hAnsi="Times New Roman" w:cs="Times New Roman"/>
          <w:b/>
          <w:sz w:val="20"/>
          <w:szCs w:val="20"/>
          <w:shd w:val="clear" w:color="auto" w:fill="FFFFFF"/>
          <w:lang w:val="en-US"/>
        </w:rPr>
        <w:t>ru</w:t>
      </w:r>
      <w:proofErr w:type="spellEnd"/>
      <w:r w:rsidRPr="001477E5">
        <w:rPr>
          <w:rFonts w:ascii="Times New Roman" w:eastAsia="Times New Roman" w:hAnsi="Times New Roman" w:cs="Times New Roman"/>
          <w:b/>
          <w:sz w:val="20"/>
          <w:szCs w:val="20"/>
          <w:shd w:val="clear" w:color="auto" w:fill="FFFFFF"/>
        </w:rPr>
        <w:t>.</w:t>
      </w:r>
      <w:r w:rsidR="001477E5" w:rsidRPr="001477E5">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Default="005F611C">
      <w:pPr>
        <w:pStyle w:val="Standard"/>
        <w:widowControl w:val="0"/>
        <w:ind w:firstLine="709"/>
        <w:jc w:val="both"/>
        <w:rPr>
          <w:rFonts w:ascii="Times New Roman" w:eastAsia="Times New Roman" w:hAnsi="Times New Roman" w:cs="Times New Roman"/>
          <w:color w:val="3A3A3A"/>
          <w:sz w:val="20"/>
          <w:szCs w:val="20"/>
          <w:shd w:val="clear" w:color="auto" w:fill="FFFFFF"/>
        </w:rPr>
      </w:pPr>
      <w:r>
        <w:rPr>
          <w:rFonts w:ascii="Times New Roman" w:eastAsia="Times New Roman" w:hAnsi="Times New Roman" w:cs="Times New Roman"/>
          <w:color w:val="3A3A3A"/>
          <w:sz w:val="20"/>
          <w:szCs w:val="20"/>
          <w:shd w:val="clear" w:color="auto" w:fill="FFFFFF"/>
        </w:rPr>
        <w:t>Участник долевого строительства ознакомлен с проектной декларацией.</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 xml:space="preserve">1.14. Плановый срок окончания строительства Объекта – </w:t>
      </w:r>
      <w:r>
        <w:rPr>
          <w:rFonts w:ascii="Times New Roman" w:eastAsia="Times New Roman" w:hAnsi="Times New Roman" w:cs="Times New Roman"/>
          <w:sz w:val="20"/>
          <w:szCs w:val="20"/>
          <w:shd w:val="clear" w:color="auto" w:fill="FFFFFF"/>
          <w:lang w:val="en-US"/>
        </w:rPr>
        <w:t>IV</w:t>
      </w:r>
      <w:r>
        <w:rPr>
          <w:rFonts w:ascii="Times New Roman" w:eastAsia="Times New Roman" w:hAnsi="Times New Roman" w:cs="Times New Roman"/>
          <w:sz w:val="20"/>
          <w:szCs w:val="20"/>
          <w:shd w:val="clear" w:color="auto" w:fill="FFFFFF"/>
        </w:rPr>
        <w:t xml:space="preserve"> квартал 202</w:t>
      </w:r>
      <w:r w:rsidR="001477E5" w:rsidRPr="001477E5">
        <w:rPr>
          <w:rFonts w:ascii="Times New Roman" w:eastAsia="Times New Roman" w:hAnsi="Times New Roman" w:cs="Times New Roman"/>
          <w:sz w:val="20"/>
          <w:szCs w:val="20"/>
          <w:shd w:val="clear" w:color="auto" w:fill="FFFFFF"/>
        </w:rPr>
        <w:t>3</w:t>
      </w:r>
      <w:r>
        <w:rPr>
          <w:rFonts w:ascii="Times New Roman" w:eastAsia="Times New Roman" w:hAnsi="Times New Roman" w:cs="Times New Roman"/>
          <w:sz w:val="20"/>
          <w:szCs w:val="20"/>
          <w:shd w:val="clear" w:color="auto" w:fill="FFFFFF"/>
        </w:rPr>
        <w:t xml:space="preserve"> года.</w:t>
      </w:r>
    </w:p>
    <w:p w:rsidR="00BF5D31" w:rsidRDefault="005F611C">
      <w:pPr>
        <w:pStyle w:val="Standard"/>
        <w:widowControl w:val="0"/>
        <w:ind w:firstLine="709"/>
        <w:jc w:val="both"/>
        <w:rPr>
          <w:rFonts w:hint="eastAsia"/>
        </w:rPr>
      </w:pPr>
      <w:r>
        <w:rPr>
          <w:rFonts w:ascii="Times New Roman" w:eastAsia="Times New Roman" w:hAnsi="Times New Roman" w:cs="Times New Roman"/>
          <w:color w:val="3A3A3A"/>
          <w:sz w:val="20"/>
          <w:szCs w:val="20"/>
          <w:shd w:val="clear" w:color="auto" w:fill="FFFFFF"/>
        </w:rPr>
        <w:t>1.15.  Характеристики Объекта долевого строительства указаны в Приложении № 1 к настоящему Договору.</w:t>
      </w:r>
    </w:p>
    <w:p w:rsidR="00BF5D31" w:rsidRDefault="005F611C">
      <w:pPr>
        <w:pStyle w:val="Textbody"/>
        <w:spacing w:after="0" w:line="240" w:lineRule="auto"/>
        <w:jc w:val="both"/>
        <w:rPr>
          <w:rFonts w:hint="eastAsia"/>
        </w:rPr>
      </w:pPr>
      <w:r>
        <w:rPr>
          <w:rFonts w:ascii="Times New Roman" w:hAnsi="Times New Roman"/>
          <w:color w:val="3A3A3A"/>
          <w:sz w:val="20"/>
          <w:szCs w:val="20"/>
          <w:shd w:val="clear" w:color="auto" w:fill="FFFFFF"/>
        </w:rPr>
        <w:tab/>
        <w:t xml:space="preserve">1.16.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Pr>
          <w:rFonts w:ascii="Times New Roman" w:hAnsi="Times New Roman"/>
          <w:color w:val="3A3A3A"/>
          <w:sz w:val="20"/>
          <w:szCs w:val="20"/>
          <w:shd w:val="clear" w:color="auto" w:fill="FFFFFF"/>
        </w:rPr>
        <w:t>с даты получения</w:t>
      </w:r>
      <w:proofErr w:type="gramEnd"/>
      <w:r>
        <w:rPr>
          <w:rFonts w:ascii="Times New Roman" w:hAnsi="Times New Roman"/>
          <w:color w:val="3A3A3A"/>
          <w:sz w:val="20"/>
          <w:szCs w:val="20"/>
          <w:shd w:val="clear" w:color="auto" w:fill="FFFFFF"/>
        </w:rPr>
        <w:t xml:space="preserve"> Участником долевого строительства соответствующего запроса Застройщика. </w:t>
      </w:r>
      <w:proofErr w:type="gramStart"/>
      <w:r>
        <w:rPr>
          <w:rFonts w:ascii="Times New Roman" w:hAnsi="Times New Roman"/>
          <w:color w:val="3A3A3A"/>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1477E5" w:rsidRPr="001477E5">
        <w:rPr>
          <w:rFonts w:ascii="Times New Roman" w:eastAsia="Times New Roman" w:hAnsi="Times New Roman" w:cs="Times New Roman"/>
          <w:b/>
          <w:sz w:val="20"/>
          <w:szCs w:val="20"/>
          <w:shd w:val="clear" w:color="auto" w:fill="FFFFFF"/>
          <w:lang w:val="en-US"/>
        </w:rPr>
        <w:t>yasno</w:t>
      </w:r>
      <w:proofErr w:type="spellEnd"/>
      <w:r w:rsidR="001477E5" w:rsidRPr="001477E5">
        <w:rPr>
          <w:rFonts w:ascii="Times New Roman" w:eastAsia="Times New Roman" w:hAnsi="Times New Roman" w:cs="Times New Roman"/>
          <w:b/>
          <w:sz w:val="20"/>
          <w:szCs w:val="20"/>
          <w:shd w:val="clear" w:color="auto" w:fill="FFFFFF"/>
        </w:rPr>
        <w:t>12.</w:t>
      </w:r>
      <w:proofErr w:type="spellStart"/>
      <w:r w:rsidR="001477E5" w:rsidRPr="001477E5">
        <w:rPr>
          <w:rFonts w:ascii="Times New Roman" w:eastAsia="Times New Roman" w:hAnsi="Times New Roman" w:cs="Times New Roman"/>
          <w:b/>
          <w:sz w:val="20"/>
          <w:szCs w:val="20"/>
          <w:shd w:val="clear" w:color="auto" w:fill="FFFFFF"/>
          <w:lang w:val="en-US"/>
        </w:rPr>
        <w:t>ru</w:t>
      </w:r>
      <w:proofErr w:type="spellEnd"/>
      <w:r w:rsidR="001477E5" w:rsidRPr="001477E5">
        <w:rPr>
          <w:rFonts w:ascii="Times New Roman" w:eastAsia="Times New Roman" w:hAnsi="Times New Roman" w:cs="Times New Roman"/>
          <w:b/>
          <w:sz w:val="20"/>
          <w:szCs w:val="20"/>
          <w:shd w:val="clear" w:color="auto" w:fill="FFFFFF"/>
        </w:rPr>
        <w:t>.</w:t>
      </w:r>
      <w:proofErr w:type="gramEnd"/>
      <w:r w:rsidR="001477E5" w:rsidRPr="001477E5">
        <w:rPr>
          <w:rFonts w:ascii="Times New Roman" w:eastAsia="Times New Roman" w:hAnsi="Times New Roman" w:cs="Times New Roman"/>
          <w:sz w:val="20"/>
          <w:szCs w:val="20"/>
          <w:shd w:val="clear" w:color="auto" w:fill="FFFFFF"/>
        </w:rPr>
        <w:t xml:space="preserve"> </w:t>
      </w:r>
      <w:proofErr w:type="gramStart"/>
      <w:r>
        <w:rPr>
          <w:rFonts w:ascii="Times New Roman" w:hAnsi="Times New Roman"/>
          <w:color w:val="3A3A3A"/>
          <w:sz w:val="20"/>
          <w:szCs w:val="20"/>
          <w:shd w:val="clear" w:color="auto" w:fill="FFFFFF"/>
        </w:rPr>
        <w:t>Индивидуальные характеристики вновь образованного земельного участка, на котором будет расположен Многоквартирный дом</w:t>
      </w:r>
      <w:proofErr w:type="gramEnd"/>
      <w:r>
        <w:rPr>
          <w:rFonts w:ascii="Times New Roman" w:hAnsi="Times New Roman"/>
          <w:color w:val="3A3A3A"/>
          <w:sz w:val="20"/>
          <w:szCs w:val="20"/>
          <w:shd w:val="clear" w:color="auto" w:fill="FFFFFF"/>
        </w:rPr>
        <w:t xml:space="preserve"> (в частности, кадастровый номер).</w:t>
      </w:r>
    </w:p>
    <w:p w:rsidR="00BF5D31" w:rsidRDefault="005F611C">
      <w:pPr>
        <w:pStyle w:val="Textbody"/>
        <w:spacing w:after="0" w:line="240" w:lineRule="auto"/>
        <w:jc w:val="both"/>
        <w:rPr>
          <w:rFonts w:ascii="Times New Roman" w:eastAsia="Times New Roman" w:hAnsi="Times New Roman" w:cs="Times New Roman"/>
          <w:color w:val="3A3A3A"/>
          <w:sz w:val="20"/>
          <w:szCs w:val="20"/>
          <w:shd w:val="clear" w:color="auto" w:fill="FFFFFF"/>
        </w:rPr>
      </w:pPr>
      <w:r>
        <w:rPr>
          <w:rFonts w:ascii="Times New Roman" w:eastAsia="Times New Roman" w:hAnsi="Times New Roman" w:cs="Times New Roman"/>
          <w:color w:val="3A3A3A"/>
          <w:sz w:val="20"/>
          <w:szCs w:val="20"/>
          <w:shd w:val="clear" w:color="auto" w:fill="FFFFFF"/>
        </w:rPr>
        <w:tab/>
      </w:r>
    </w:p>
    <w:p w:rsidR="00BF5D31" w:rsidRDefault="005F611C">
      <w:pPr>
        <w:pStyle w:val="Textbody"/>
        <w:spacing w:after="195" w:line="240" w:lineRule="auto"/>
        <w:jc w:val="center"/>
        <w:rPr>
          <w:rFonts w:hint="eastAsia"/>
        </w:rPr>
      </w:pPr>
      <w:r>
        <w:rPr>
          <w:rFonts w:ascii="Times New Roman" w:eastAsia="Times New Roman" w:hAnsi="Times New Roman" w:cs="Times New Roman"/>
          <w:b/>
          <w:bCs/>
          <w:color w:val="3A3A3A"/>
          <w:sz w:val="20"/>
          <w:szCs w:val="20"/>
          <w:shd w:val="clear" w:color="auto" w:fill="FFFFFF"/>
        </w:rPr>
        <w:t xml:space="preserve">2. </w:t>
      </w:r>
      <w:r>
        <w:rPr>
          <w:rFonts w:ascii="Times New Roman" w:eastAsia="Times New Roman" w:hAnsi="Times New Roman" w:cs="Times New Roman"/>
          <w:b/>
          <w:sz w:val="20"/>
          <w:szCs w:val="20"/>
          <w:shd w:val="clear" w:color="auto" w:fill="FFFFFF"/>
        </w:rPr>
        <w:t>Цена договора и порядок оплаты</w:t>
      </w:r>
    </w:p>
    <w:p w:rsidR="00BF5D31" w:rsidRDefault="00BF5D31">
      <w:pPr>
        <w:pStyle w:val="Standard"/>
        <w:widowControl w:val="0"/>
        <w:shd w:val="clear" w:color="auto" w:fill="FFFFFF"/>
        <w:ind w:left="720"/>
        <w:jc w:val="center"/>
        <w:rPr>
          <w:rFonts w:ascii="Times New Roman" w:eastAsia="Times New Roman" w:hAnsi="Times New Roman" w:cs="Times New Roman"/>
          <w:b/>
          <w:sz w:val="20"/>
          <w:szCs w:val="20"/>
          <w:shd w:val="clear" w:color="auto" w:fill="FFFFFF"/>
        </w:rPr>
      </w:pPr>
    </w:p>
    <w:p w:rsidR="00BF5D31" w:rsidRDefault="005F611C">
      <w:pPr>
        <w:pStyle w:val="Standard"/>
        <w:widowControl w:val="0"/>
        <w:shd w:val="clear" w:color="auto" w:fill="FFFFFF"/>
        <w:tabs>
          <w:tab w:val="left" w:pos="1357"/>
        </w:tabs>
        <w:ind w:firstLine="709"/>
        <w:jc w:val="both"/>
        <w:rPr>
          <w:rFonts w:hint="eastAsia"/>
        </w:rPr>
      </w:pPr>
      <w:r>
        <w:rPr>
          <w:rFonts w:ascii="Times New Roman" w:eastAsia="Times New Roman" w:hAnsi="Times New Roman" w:cs="Times New Roman"/>
          <w:sz w:val="20"/>
          <w:szCs w:val="20"/>
          <w:shd w:val="clear" w:color="auto" w:fill="FFFFFF"/>
        </w:rPr>
        <w:t>2.1. Ориентировочная цена Квартиры</w:t>
      </w:r>
      <w:proofErr w:type="gramStart"/>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b/>
          <w:bCs/>
          <w:sz w:val="20"/>
          <w:szCs w:val="20"/>
          <w:shd w:val="clear" w:color="auto" w:fill="FFFFFF"/>
        </w:rPr>
        <w:t>__________________ (_____________________________)</w:t>
      </w:r>
      <w:r>
        <w:rPr>
          <w:rFonts w:ascii="Times New Roman" w:eastAsia="Times New Roman" w:hAnsi="Times New Roman" w:cs="Times New Roman"/>
          <w:b/>
          <w:sz w:val="20"/>
          <w:szCs w:val="20"/>
          <w:shd w:val="clear" w:color="auto" w:fill="FFFFFF"/>
        </w:rPr>
        <w:t xml:space="preserve"> </w:t>
      </w:r>
      <w:proofErr w:type="gramEnd"/>
      <w:r>
        <w:rPr>
          <w:rFonts w:ascii="Times New Roman" w:eastAsia="Times New Roman" w:hAnsi="Times New Roman" w:cs="Times New Roman"/>
          <w:b/>
          <w:sz w:val="20"/>
          <w:szCs w:val="20"/>
          <w:shd w:val="clear" w:color="auto" w:fill="FFFFFF"/>
        </w:rPr>
        <w:t>рублей 00 копеек</w:t>
      </w:r>
      <w:r>
        <w:rPr>
          <w:rFonts w:ascii="Times New Roman" w:eastAsia="Times New Roman" w:hAnsi="Times New Roman" w:cs="Times New Roman"/>
          <w:sz w:val="20"/>
          <w:szCs w:val="20"/>
          <w:shd w:val="clear" w:color="auto" w:fill="FFFFFF"/>
        </w:rPr>
        <w:t>, 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F5D31" w:rsidRDefault="005F611C">
      <w:pPr>
        <w:pStyle w:val="Standard"/>
        <w:widowControl w:val="0"/>
        <w:shd w:val="clear" w:color="auto" w:fill="FFFFFF"/>
        <w:tabs>
          <w:tab w:val="left" w:pos="1357"/>
        </w:tabs>
        <w:ind w:firstLine="709"/>
        <w:jc w:val="both"/>
        <w:rPr>
          <w:rFonts w:hint="eastAsia"/>
        </w:rPr>
      </w:pPr>
      <w:r>
        <w:rPr>
          <w:rFonts w:ascii="Times New Roman" w:eastAsia="Times New Roman" w:hAnsi="Times New Roman" w:cs="Times New Roman"/>
          <w:color w:val="000000"/>
          <w:sz w:val="20"/>
          <w:szCs w:val="20"/>
          <w:shd w:val="clear" w:color="auto" w:fill="FFFFFF"/>
        </w:rPr>
        <w:t xml:space="preserve">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 частью жилого помещения, являющегося объектом долевого строительства, являются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w:t>
      </w:r>
      <w:proofErr w:type="gramStart"/>
      <w:r>
        <w:rPr>
          <w:rFonts w:ascii="Times New Roman" w:eastAsia="Times New Roman" w:hAnsi="Times New Roman" w:cs="Times New Roman"/>
          <w:color w:val="000000"/>
          <w:sz w:val="20"/>
          <w:szCs w:val="20"/>
          <w:shd w:val="clear" w:color="auto" w:fill="FFFFFF"/>
        </w:rPr>
        <w:t>понижающим</w:t>
      </w:r>
      <w:proofErr w:type="gramEnd"/>
      <w:r>
        <w:rPr>
          <w:rFonts w:ascii="Times New Roman" w:eastAsia="Times New Roman" w:hAnsi="Times New Roman" w:cs="Times New Roman"/>
          <w:color w:val="000000"/>
          <w:sz w:val="20"/>
          <w:szCs w:val="20"/>
          <w:shd w:val="clear" w:color="auto" w:fill="FFFFFF"/>
        </w:rPr>
        <w:t> </w:t>
      </w:r>
      <w:hyperlink r:id="rId8" w:anchor="dst100011" w:history="1">
        <w:r>
          <w:rPr>
            <w:rStyle w:val="Internetlink"/>
            <w:rFonts w:ascii="Times New Roman" w:eastAsia="Times New Roman" w:hAnsi="Times New Roman" w:cs="Times New Roman"/>
            <w:color w:val="1A0DAB"/>
            <w:sz w:val="20"/>
            <w:szCs w:val="20"/>
            <w:shd w:val="clear" w:color="auto" w:fill="FFFFFF"/>
          </w:rPr>
          <w:t>коэффициент</w:t>
        </w:r>
      </w:hyperlink>
      <w:r>
        <w:rPr>
          <w:rStyle w:val="Internetlink"/>
          <w:rFonts w:ascii="Times New Roman" w:eastAsia="Times New Roman" w:hAnsi="Times New Roman" w:cs="Times New Roman"/>
          <w:color w:val="1A0DAB"/>
          <w:sz w:val="20"/>
          <w:szCs w:val="20"/>
          <w:shd w:val="clear" w:color="auto" w:fill="FFFFFF"/>
        </w:rPr>
        <w:t>ом.</w:t>
      </w:r>
    </w:p>
    <w:p w:rsidR="00BF5D31" w:rsidRDefault="005F611C" w:rsidP="001477E5">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2.1.1.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-счет, открываемый в АО «Банк ДОМ</w:t>
      </w:r>
      <w:proofErr w:type="gramStart"/>
      <w:r>
        <w:rPr>
          <w:rFonts w:ascii="Times New Roman" w:eastAsia="Times New Roman" w:hAnsi="Times New Roman" w:cs="Times New Roman"/>
          <w:sz w:val="20"/>
          <w:szCs w:val="20"/>
          <w:shd w:val="clear" w:color="auto" w:fill="FFFFFF"/>
        </w:rPr>
        <w:t>.Р</w:t>
      </w:r>
      <w:proofErr w:type="gramEnd"/>
      <w:r>
        <w:rPr>
          <w:rFonts w:ascii="Times New Roman" w:eastAsia="Times New Roman" w:hAnsi="Times New Roman" w:cs="Times New Roman"/>
          <w:sz w:val="20"/>
          <w:szCs w:val="20"/>
          <w:shd w:val="clear" w:color="auto" w:fill="FFFFFF"/>
        </w:rPr>
        <w:t>Ф»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w:t>
      </w:r>
      <w:proofErr w:type="gramStart"/>
      <w:r>
        <w:rPr>
          <w:rFonts w:ascii="Times New Roman" w:eastAsia="Times New Roman" w:hAnsi="Times New Roman" w:cs="Times New Roman"/>
          <w:sz w:val="20"/>
          <w:szCs w:val="20"/>
          <w:shd w:val="clear" w:color="auto" w:fill="FFFFFF"/>
        </w:rPr>
        <w:t xml:space="preserve">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с учетом следующего:</w:t>
      </w:r>
      <w:proofErr w:type="gramEnd"/>
    </w:p>
    <w:p w:rsidR="001477E5" w:rsidRPr="00262487" w:rsidRDefault="005F611C" w:rsidP="001477E5">
      <w:pPr>
        <w:widowControl w:val="0"/>
        <w:numPr>
          <w:ilvl w:val="0"/>
          <w:numId w:val="6"/>
        </w:numPr>
        <w:pBdr>
          <w:top w:val="nil"/>
          <w:left w:val="nil"/>
          <w:bottom w:val="nil"/>
          <w:right w:val="nil"/>
          <w:between w:val="nil"/>
        </w:pBdr>
        <w:suppressAutoHyphens w:val="0"/>
        <w:autoSpaceDN/>
        <w:ind w:left="0" w:firstLine="708"/>
        <w:jc w:val="both"/>
        <w:textAlignment w:val="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sz w:val="20"/>
          <w:szCs w:val="20"/>
          <w:shd w:val="clear" w:color="auto" w:fill="FFFFFF"/>
        </w:rPr>
        <w:t>Эскроу</w:t>
      </w:r>
      <w:proofErr w:type="spellEnd"/>
      <w:r>
        <w:rPr>
          <w:rFonts w:ascii="Times New Roman" w:eastAsia="Times New Roman" w:hAnsi="Times New Roman" w:cs="Times New Roman"/>
          <w:b/>
          <w:sz w:val="20"/>
          <w:szCs w:val="20"/>
          <w:shd w:val="clear" w:color="auto" w:fill="FFFFFF"/>
        </w:rPr>
        <w:t xml:space="preserve">-агент: </w:t>
      </w:r>
      <w:proofErr w:type="gramStart"/>
      <w:r w:rsidR="001477E5" w:rsidRPr="00262487">
        <w:rPr>
          <w:rFonts w:ascii="Times New Roman" w:eastAsia="Times New Roman" w:hAnsi="Times New Roman" w:cs="Times New Roman"/>
          <w:color w:val="000000"/>
          <w:sz w:val="20"/>
          <w:szCs w:val="20"/>
        </w:rPr>
        <w:t>Публичное акционерное общество «Сбербанк России» (сокращенное наимен</w:t>
      </w:r>
      <w:r w:rsidR="001477E5" w:rsidRPr="00262487">
        <w:rPr>
          <w:rFonts w:ascii="Times New Roman" w:eastAsia="Times New Roman" w:hAnsi="Times New Roman" w:cs="Times New Roman"/>
          <w:color w:val="000000"/>
          <w:sz w:val="20"/>
          <w:szCs w:val="20"/>
        </w:rPr>
        <w:t>о</w:t>
      </w:r>
      <w:r w:rsidR="001477E5" w:rsidRPr="00262487">
        <w:rPr>
          <w:rFonts w:ascii="Times New Roman" w:eastAsia="Times New Roman" w:hAnsi="Times New Roman" w:cs="Times New Roman"/>
          <w:color w:val="000000"/>
          <w:sz w:val="20"/>
          <w:szCs w:val="20"/>
        </w:rPr>
        <w:t>вание ПАО Сбербанк), место нахождения: г. Москва; адрес: 117997, г. Москва, ул. Вавилова, д. 19; адрес эле</w:t>
      </w:r>
      <w:r w:rsidR="001477E5" w:rsidRPr="00262487">
        <w:rPr>
          <w:rFonts w:ascii="Times New Roman" w:eastAsia="Times New Roman" w:hAnsi="Times New Roman" w:cs="Times New Roman"/>
          <w:color w:val="000000"/>
          <w:sz w:val="20"/>
          <w:szCs w:val="20"/>
        </w:rPr>
        <w:t>к</w:t>
      </w:r>
      <w:r w:rsidR="001477E5" w:rsidRPr="00262487">
        <w:rPr>
          <w:rFonts w:ascii="Times New Roman" w:eastAsia="Times New Roman" w:hAnsi="Times New Roman" w:cs="Times New Roman"/>
          <w:color w:val="000000"/>
          <w:sz w:val="20"/>
          <w:szCs w:val="20"/>
        </w:rPr>
        <w:t>тронной почты:</w:t>
      </w:r>
      <w:proofErr w:type="gramEnd"/>
      <w:r w:rsidR="001477E5" w:rsidRPr="00262487">
        <w:rPr>
          <w:rFonts w:ascii="Times New Roman" w:eastAsia="Times New Roman" w:hAnsi="Times New Roman" w:cs="Times New Roman"/>
          <w:color w:val="000000"/>
          <w:sz w:val="20"/>
          <w:szCs w:val="20"/>
        </w:rPr>
        <w:t xml:space="preserve"> Escrow_Sberbank@sberbank.ru, номер телефона: 900 – для </w:t>
      </w:r>
      <w:proofErr w:type="gramStart"/>
      <w:r w:rsidR="001477E5" w:rsidRPr="00262487">
        <w:rPr>
          <w:rFonts w:ascii="Times New Roman" w:eastAsia="Times New Roman" w:hAnsi="Times New Roman" w:cs="Times New Roman"/>
          <w:color w:val="000000"/>
          <w:sz w:val="20"/>
          <w:szCs w:val="20"/>
        </w:rPr>
        <w:t>мобильных</w:t>
      </w:r>
      <w:proofErr w:type="gramEnd"/>
      <w:r w:rsidR="001477E5" w:rsidRPr="00262487">
        <w:rPr>
          <w:rFonts w:ascii="Times New Roman" w:eastAsia="Times New Roman" w:hAnsi="Times New Roman" w:cs="Times New Roman"/>
          <w:color w:val="000000"/>
          <w:sz w:val="20"/>
          <w:szCs w:val="20"/>
        </w:rPr>
        <w:t>, 8 (800) 555 55 50 – для мобильных и городских.</w:t>
      </w:r>
    </w:p>
    <w:p w:rsidR="00BF5D31" w:rsidRDefault="005F611C" w:rsidP="001477E5">
      <w:pPr>
        <w:pStyle w:val="Standard"/>
        <w:ind w:firstLine="567"/>
        <w:jc w:val="both"/>
        <w:rPr>
          <w:rFonts w:hint="eastAsia"/>
        </w:rPr>
      </w:pPr>
      <w:r>
        <w:rPr>
          <w:rFonts w:ascii="Times New Roman" w:eastAsia="Times New Roman" w:hAnsi="Times New Roman" w:cs="Times New Roman"/>
          <w:b/>
          <w:sz w:val="20"/>
          <w:szCs w:val="20"/>
          <w:shd w:val="clear" w:color="auto" w:fill="FFFFFF"/>
        </w:rPr>
        <w:t xml:space="preserve">   Депонент</w:t>
      </w: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b/>
          <w:sz w:val="20"/>
          <w:szCs w:val="20"/>
          <w:shd w:val="clear" w:color="auto" w:fill="FFFFFF"/>
        </w:rPr>
        <w:t>____________________________</w:t>
      </w:r>
    </w:p>
    <w:p w:rsidR="00BF5D31" w:rsidRDefault="005F611C">
      <w:pPr>
        <w:pStyle w:val="Standard"/>
        <w:widowControl w:val="0"/>
        <w:ind w:firstLine="709"/>
        <w:jc w:val="both"/>
        <w:rPr>
          <w:rFonts w:hint="eastAsia"/>
        </w:rPr>
      </w:pPr>
      <w:r>
        <w:rPr>
          <w:rFonts w:ascii="Times New Roman" w:eastAsia="Times New Roman" w:hAnsi="Times New Roman" w:cs="Times New Roman"/>
          <w:b/>
          <w:sz w:val="20"/>
          <w:szCs w:val="20"/>
          <w:shd w:val="clear" w:color="auto" w:fill="FFFFFF"/>
        </w:rPr>
        <w:t>Бенефициар</w:t>
      </w:r>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b/>
          <w:sz w:val="20"/>
          <w:szCs w:val="20"/>
          <w:shd w:val="clear" w:color="auto" w:fill="FFFFFF"/>
        </w:rPr>
        <w:t>ООО «Специал</w:t>
      </w:r>
      <w:r w:rsidR="001477E5">
        <w:rPr>
          <w:rFonts w:ascii="Times New Roman" w:eastAsia="Times New Roman" w:hAnsi="Times New Roman" w:cs="Times New Roman"/>
          <w:b/>
          <w:sz w:val="20"/>
          <w:szCs w:val="20"/>
          <w:shd w:val="clear" w:color="auto" w:fill="FFFFFF"/>
        </w:rPr>
        <w:t>изированный застройщик «Гарант</w:t>
      </w:r>
      <w:r>
        <w:rPr>
          <w:rFonts w:ascii="Times New Roman" w:eastAsia="Times New Roman" w:hAnsi="Times New Roman" w:cs="Times New Roman"/>
          <w:b/>
          <w:sz w:val="20"/>
          <w:szCs w:val="20"/>
          <w:shd w:val="clear" w:color="auto" w:fill="FFFFFF"/>
        </w:rPr>
        <w:t>-Инвест»</w:t>
      </w:r>
    </w:p>
    <w:p w:rsidR="00BF5D31" w:rsidRDefault="005F611C">
      <w:pPr>
        <w:pStyle w:val="Standard"/>
        <w:widowControl w:val="0"/>
        <w:ind w:firstLine="709"/>
        <w:jc w:val="both"/>
        <w:rPr>
          <w:rFonts w:hint="eastAsia"/>
        </w:rPr>
      </w:pPr>
      <w:r>
        <w:rPr>
          <w:rFonts w:ascii="Times New Roman" w:eastAsia="Times New Roman" w:hAnsi="Times New Roman" w:cs="Times New Roman"/>
          <w:b/>
          <w:sz w:val="20"/>
          <w:szCs w:val="20"/>
          <w:shd w:val="clear" w:color="auto" w:fill="FFFFFF"/>
        </w:rPr>
        <w:t>Депонируемая сумма</w:t>
      </w:r>
      <w:proofErr w:type="gramStart"/>
      <w:r>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bCs/>
          <w:sz w:val="20"/>
          <w:szCs w:val="20"/>
          <w:shd w:val="clear" w:color="auto" w:fill="FFFFFF"/>
        </w:rPr>
        <w:t>__________________ (_____________________________)</w:t>
      </w:r>
      <w:r>
        <w:rPr>
          <w:rFonts w:ascii="Times New Roman" w:eastAsia="Times New Roman" w:hAnsi="Times New Roman" w:cs="Times New Roman"/>
          <w:b/>
          <w:sz w:val="20"/>
          <w:szCs w:val="20"/>
          <w:shd w:val="clear" w:color="auto" w:fill="FFFFFF"/>
        </w:rPr>
        <w:t xml:space="preserve"> </w:t>
      </w:r>
      <w:proofErr w:type="gramEnd"/>
      <w:r>
        <w:rPr>
          <w:rFonts w:ascii="Times New Roman" w:eastAsia="Times New Roman" w:hAnsi="Times New Roman" w:cs="Times New Roman"/>
          <w:b/>
          <w:sz w:val="20"/>
          <w:szCs w:val="20"/>
          <w:shd w:val="clear" w:color="auto" w:fill="FFFFFF"/>
        </w:rPr>
        <w:t>рублей 00 копеек</w:t>
      </w:r>
    </w:p>
    <w:p w:rsidR="00BF5D31" w:rsidRDefault="005F611C">
      <w:pPr>
        <w:pStyle w:val="Standard"/>
        <w:widowControl w:val="0"/>
        <w:ind w:firstLine="709"/>
        <w:jc w:val="both"/>
        <w:rPr>
          <w:rFonts w:hint="eastAsia"/>
        </w:rPr>
      </w:pPr>
      <w:r>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Pr>
          <w:rFonts w:ascii="Times New Roman" w:eastAsia="Times New Roman" w:hAnsi="Times New Roman" w:cs="Times New Roman"/>
          <w:sz w:val="20"/>
          <w:szCs w:val="20"/>
          <w:shd w:val="clear" w:color="auto" w:fill="FFFFFF"/>
        </w:rPr>
        <w:t>в течение трёх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Марий Эл, но не позднее даты ввода Объекта в эксплуатацию.</w:t>
      </w:r>
    </w:p>
    <w:p w:rsidR="00BF5D31" w:rsidRDefault="005F611C">
      <w:pPr>
        <w:pStyle w:val="Standard"/>
        <w:widowControl w:val="0"/>
        <w:ind w:firstLine="709"/>
        <w:jc w:val="both"/>
        <w:rPr>
          <w:rFonts w:hint="eastAsia"/>
        </w:rPr>
      </w:pPr>
      <w:r>
        <w:rPr>
          <w:rFonts w:ascii="Times New Roman" w:eastAsia="Times New Roman" w:hAnsi="Times New Roman" w:cs="Times New Roman"/>
          <w:b/>
          <w:sz w:val="20"/>
          <w:szCs w:val="20"/>
          <w:shd w:val="clear" w:color="auto" w:fill="FFFFFF"/>
        </w:rPr>
        <w:t>Срок условного депонирования денежных средств:</w:t>
      </w:r>
      <w:r>
        <w:rPr>
          <w:rFonts w:ascii="Times New Roman" w:eastAsia="Times New Roman" w:hAnsi="Times New Roman" w:cs="Times New Roman"/>
          <w:sz w:val="20"/>
          <w:szCs w:val="20"/>
          <w:shd w:val="clear" w:color="auto" w:fill="FFFFFF"/>
        </w:rPr>
        <w:t xml:space="preserve"> до 30 июня 202</w:t>
      </w:r>
      <w:r w:rsidR="001477E5">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Default="005F611C">
      <w:pPr>
        <w:pStyle w:val="Standard"/>
        <w:widowControl w:val="0"/>
        <w:ind w:firstLine="709"/>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1477E5" w:rsidRDefault="005F611C" w:rsidP="001477E5">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Default="005F611C" w:rsidP="001477E5">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Реквизиты для перечисления депонированной суммы:</w:t>
      </w:r>
    </w:p>
    <w:p w:rsidR="00BF5D31" w:rsidRPr="00466D23"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sidR="00466D23" w:rsidRPr="00466D23">
        <w:rPr>
          <w:rFonts w:ascii="Times New Roman" w:eastAsia="Times New Roman" w:hAnsi="Times New Roman" w:cs="Times New Roman"/>
          <w:color w:val="000000"/>
          <w:sz w:val="20"/>
          <w:szCs w:val="20"/>
        </w:rPr>
        <w:t>ЧУВАШСКОЕ ОТДЕЛЕНИЕ №8613 ПАО СБЕРБАНК</w:t>
      </w:r>
    </w:p>
    <w:p w:rsidR="00BF5D31" w:rsidRPr="00466D23" w:rsidRDefault="005F611C">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466D23">
        <w:rPr>
          <w:rFonts w:ascii="Times New Roman" w:eastAsia="Times New Roman" w:hAnsi="Times New Roman" w:cs="Times New Roman"/>
          <w:sz w:val="20"/>
          <w:szCs w:val="20"/>
          <w:shd w:val="clear" w:color="auto" w:fill="FFFFFF"/>
        </w:rPr>
        <w:t>К</w:t>
      </w:r>
      <w:proofErr w:type="gramEnd"/>
      <w:r w:rsidRPr="00466D23">
        <w:rPr>
          <w:rFonts w:ascii="Times New Roman" w:eastAsia="Times New Roman" w:hAnsi="Times New Roman" w:cs="Times New Roman"/>
          <w:sz w:val="20"/>
          <w:szCs w:val="20"/>
          <w:shd w:val="clear" w:color="auto" w:fill="FFFFFF"/>
        </w:rPr>
        <w:t>/счет банка получателя: №</w:t>
      </w:r>
      <w:r w:rsidR="00466D23" w:rsidRPr="00466D23">
        <w:rPr>
          <w:rFonts w:ascii="Times New Roman" w:eastAsia="Times New Roman" w:hAnsi="Times New Roman"/>
          <w:sz w:val="20"/>
          <w:szCs w:val="20"/>
        </w:rPr>
        <w:t>30101810300000000609</w:t>
      </w:r>
    </w:p>
    <w:p w:rsidR="00BF5D31" w:rsidRPr="00466D23" w:rsidRDefault="005F611C">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 xml:space="preserve">БИК банка получателя: </w:t>
      </w:r>
      <w:r w:rsidR="00466D23" w:rsidRPr="00466D23">
        <w:rPr>
          <w:rFonts w:ascii="Times New Roman" w:eastAsia="Times New Roman" w:hAnsi="Times New Roman"/>
          <w:sz w:val="20"/>
          <w:szCs w:val="20"/>
        </w:rPr>
        <w:t>049706609</w:t>
      </w:r>
    </w:p>
    <w:p w:rsidR="00BF5D31" w:rsidRPr="00466D23" w:rsidRDefault="005F611C">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 xml:space="preserve">ИНН получателя: </w:t>
      </w:r>
      <w:r w:rsidR="00466D23" w:rsidRPr="00466D23">
        <w:rPr>
          <w:rFonts w:ascii="Times New Roman" w:eastAsia="Times New Roman" w:hAnsi="Times New Roman"/>
          <w:sz w:val="20"/>
          <w:szCs w:val="20"/>
        </w:rPr>
        <w:t>2130203767</w:t>
      </w:r>
    </w:p>
    <w:p w:rsidR="00BF5D31" w:rsidRPr="00466D23" w:rsidRDefault="005F611C">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 xml:space="preserve">КПП получателя: </w:t>
      </w:r>
      <w:r w:rsidR="00466D23" w:rsidRPr="00466D23">
        <w:rPr>
          <w:rFonts w:ascii="Times New Roman" w:eastAsia="Times New Roman" w:hAnsi="Times New Roman"/>
          <w:sz w:val="20"/>
          <w:szCs w:val="20"/>
        </w:rPr>
        <w:t>213001001</w:t>
      </w:r>
    </w:p>
    <w:p w:rsidR="00BF5D31" w:rsidRPr="00466D23" w:rsidRDefault="005F611C">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Получатель: ООО "Специал</w:t>
      </w:r>
      <w:r w:rsidR="00466D23" w:rsidRPr="00466D23">
        <w:rPr>
          <w:rFonts w:ascii="Times New Roman" w:eastAsia="Times New Roman" w:hAnsi="Times New Roman" w:cs="Times New Roman"/>
          <w:sz w:val="20"/>
          <w:szCs w:val="20"/>
          <w:shd w:val="clear" w:color="auto" w:fill="FFFFFF"/>
        </w:rPr>
        <w:t>изированный застройщик «Гарант</w:t>
      </w:r>
      <w:r w:rsidRPr="00466D23">
        <w:rPr>
          <w:rFonts w:ascii="Times New Roman" w:eastAsia="Times New Roman" w:hAnsi="Times New Roman" w:cs="Times New Roman"/>
          <w:sz w:val="20"/>
          <w:szCs w:val="20"/>
          <w:shd w:val="clear" w:color="auto" w:fill="FFFFFF"/>
        </w:rPr>
        <w:t>-Инвест"</w:t>
      </w:r>
    </w:p>
    <w:p w:rsidR="00BF5D31" w:rsidRPr="00466D23" w:rsidRDefault="005F611C">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 xml:space="preserve">Счет получателя: № </w:t>
      </w:r>
      <w:r w:rsidR="00466D23" w:rsidRPr="00466D23">
        <w:rPr>
          <w:rFonts w:ascii="Times New Roman" w:eastAsia="Times New Roman" w:hAnsi="Times New Roman"/>
          <w:sz w:val="20"/>
          <w:szCs w:val="20"/>
        </w:rPr>
        <w:t>40702810475000008623</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не начисляются.</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Default="005F611C">
      <w:pPr>
        <w:pStyle w:val="Standard"/>
        <w:widowControl w:val="0"/>
        <w:shd w:val="clear" w:color="auto" w:fill="FFFFFF"/>
        <w:tabs>
          <w:tab w:val="left" w:pos="0"/>
        </w:tabs>
        <w:ind w:firstLine="709"/>
        <w:jc w:val="both"/>
        <w:rPr>
          <w:rFonts w:hint="eastAsia"/>
        </w:rPr>
      </w:pPr>
      <w:r>
        <w:rPr>
          <w:rFonts w:ascii="Times New Roman" w:eastAsia="Times New Roman" w:hAnsi="Times New Roman" w:cs="Times New Roman"/>
          <w:sz w:val="20"/>
          <w:szCs w:val="20"/>
          <w:shd w:val="clear" w:color="auto" w:fill="FFFFFF"/>
        </w:rPr>
        <w:t>Денежная сумма в размере</w:t>
      </w:r>
      <w:proofErr w:type="gramStart"/>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b/>
          <w:bCs/>
          <w:sz w:val="20"/>
          <w:szCs w:val="20"/>
          <w:shd w:val="clear" w:color="auto" w:fill="FFFFFF"/>
        </w:rPr>
        <w:t>__________________ (_____________________________)</w:t>
      </w:r>
      <w:r>
        <w:rPr>
          <w:rFonts w:ascii="Times New Roman" w:eastAsia="Times New Roman" w:hAnsi="Times New Roman" w:cs="Times New Roman"/>
          <w:b/>
          <w:sz w:val="20"/>
          <w:szCs w:val="20"/>
          <w:shd w:val="clear" w:color="auto" w:fill="FFFFFF"/>
        </w:rPr>
        <w:t xml:space="preserve"> </w:t>
      </w:r>
      <w:proofErr w:type="gramEnd"/>
      <w:r>
        <w:rPr>
          <w:rFonts w:ascii="Times New Roman" w:eastAsia="Times New Roman" w:hAnsi="Times New Roman" w:cs="Times New Roman"/>
          <w:b/>
          <w:sz w:val="20"/>
          <w:szCs w:val="20"/>
          <w:shd w:val="clear" w:color="auto" w:fill="FFFFFF"/>
        </w:rPr>
        <w:t xml:space="preserve">рублей 00 копеек, </w:t>
      </w:r>
      <w:r>
        <w:rPr>
          <w:rFonts w:ascii="Times New Roman" w:eastAsia="Times New Roman" w:hAnsi="Times New Roman" w:cs="Times New Roman"/>
          <w:sz w:val="20"/>
          <w:szCs w:val="20"/>
          <w:shd w:val="clear" w:color="auto" w:fill="FFFFFF"/>
        </w:rPr>
        <w:t>оплачивается за счет собственных денежных средств Участника долевого строительства в течение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Default="005F611C">
      <w:pPr>
        <w:pStyle w:val="Standard"/>
        <w:widowControl w:val="0"/>
        <w:shd w:val="clear" w:color="auto" w:fill="FFFFFF"/>
        <w:tabs>
          <w:tab w:val="left" w:pos="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специальный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открываемый в </w:t>
      </w:r>
      <w:r w:rsidR="00EC136E">
        <w:rPr>
          <w:rFonts w:ascii="Times New Roman" w:eastAsia="Times New Roman" w:hAnsi="Times New Roman" w:cs="Times New Roman"/>
          <w:sz w:val="20"/>
          <w:szCs w:val="20"/>
          <w:shd w:val="clear" w:color="auto" w:fill="FFFFFF"/>
        </w:rPr>
        <w:t>ПАО Сбербанк.</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2.1.5. В случае закрытия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466D23" w:rsidRPr="00466D23" w:rsidRDefault="00466D23" w:rsidP="00466D23">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sidRPr="00466D23">
        <w:rPr>
          <w:rFonts w:ascii="Times New Roman" w:eastAsia="Times New Roman" w:hAnsi="Times New Roman" w:cs="Times New Roman"/>
          <w:color w:val="000000"/>
          <w:sz w:val="20"/>
          <w:szCs w:val="20"/>
        </w:rPr>
        <w:t>ЧУВАШСКОЕ ОТДЕЛЕНИЕ №8613 ПАО СБЕРБАНК</w:t>
      </w:r>
      <w:bookmarkStart w:id="0" w:name="_GoBack"/>
      <w:bookmarkEnd w:id="0"/>
    </w:p>
    <w:p w:rsidR="00466D23" w:rsidRPr="00466D23" w:rsidRDefault="00466D23" w:rsidP="00466D23">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466D23">
        <w:rPr>
          <w:rFonts w:ascii="Times New Roman" w:eastAsia="Times New Roman" w:hAnsi="Times New Roman" w:cs="Times New Roman"/>
          <w:sz w:val="20"/>
          <w:szCs w:val="20"/>
          <w:shd w:val="clear" w:color="auto" w:fill="FFFFFF"/>
        </w:rPr>
        <w:t>К</w:t>
      </w:r>
      <w:proofErr w:type="gramEnd"/>
      <w:r w:rsidRPr="00466D23">
        <w:rPr>
          <w:rFonts w:ascii="Times New Roman" w:eastAsia="Times New Roman" w:hAnsi="Times New Roman" w:cs="Times New Roman"/>
          <w:sz w:val="20"/>
          <w:szCs w:val="20"/>
          <w:shd w:val="clear" w:color="auto" w:fill="FFFFFF"/>
        </w:rPr>
        <w:t>/счет банка получателя: №</w:t>
      </w:r>
      <w:r w:rsidRPr="00466D23">
        <w:rPr>
          <w:rFonts w:ascii="Times New Roman" w:eastAsia="Times New Roman" w:hAnsi="Times New Roman"/>
          <w:sz w:val="20"/>
          <w:szCs w:val="20"/>
        </w:rPr>
        <w:t>30101810300000000609</w:t>
      </w:r>
    </w:p>
    <w:p w:rsidR="00466D23" w:rsidRPr="00466D23" w:rsidRDefault="00466D23" w:rsidP="00466D23">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 xml:space="preserve">БИК банка получателя: </w:t>
      </w:r>
      <w:r w:rsidRPr="00466D23">
        <w:rPr>
          <w:rFonts w:ascii="Times New Roman" w:eastAsia="Times New Roman" w:hAnsi="Times New Roman"/>
          <w:sz w:val="20"/>
          <w:szCs w:val="20"/>
        </w:rPr>
        <w:t>049706609</w:t>
      </w:r>
    </w:p>
    <w:p w:rsidR="00466D23" w:rsidRPr="00466D23" w:rsidRDefault="00466D23" w:rsidP="00466D23">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 xml:space="preserve">ИНН получателя: </w:t>
      </w:r>
      <w:r w:rsidRPr="00466D23">
        <w:rPr>
          <w:rFonts w:ascii="Times New Roman" w:eastAsia="Times New Roman" w:hAnsi="Times New Roman"/>
          <w:sz w:val="20"/>
          <w:szCs w:val="20"/>
        </w:rPr>
        <w:t>2130203767</w:t>
      </w:r>
    </w:p>
    <w:p w:rsidR="00466D23" w:rsidRPr="00466D23" w:rsidRDefault="00466D23" w:rsidP="00466D23">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 xml:space="preserve">КПП получателя: </w:t>
      </w:r>
      <w:r w:rsidRPr="00466D23">
        <w:rPr>
          <w:rFonts w:ascii="Times New Roman" w:eastAsia="Times New Roman" w:hAnsi="Times New Roman"/>
          <w:sz w:val="20"/>
          <w:szCs w:val="20"/>
        </w:rPr>
        <w:t>213001001</w:t>
      </w:r>
    </w:p>
    <w:p w:rsidR="00466D23" w:rsidRPr="00466D23" w:rsidRDefault="00466D23" w:rsidP="00466D23">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Получатель: ООО "Специализированный застройщик «Гарант-Инвест"</w:t>
      </w:r>
    </w:p>
    <w:p w:rsidR="00466D23" w:rsidRPr="00466D23" w:rsidRDefault="00466D23" w:rsidP="00466D23">
      <w:pPr>
        <w:pStyle w:val="Standard"/>
        <w:widowControl w:val="0"/>
        <w:ind w:firstLine="709"/>
        <w:jc w:val="both"/>
        <w:rPr>
          <w:rFonts w:ascii="Times New Roman" w:eastAsia="Times New Roman" w:hAnsi="Times New Roman" w:cs="Times New Roman"/>
          <w:sz w:val="20"/>
          <w:szCs w:val="20"/>
          <w:shd w:val="clear" w:color="auto" w:fill="FFFFFF"/>
        </w:rPr>
      </w:pPr>
      <w:r w:rsidRPr="00466D23">
        <w:rPr>
          <w:rFonts w:ascii="Times New Roman" w:eastAsia="Times New Roman" w:hAnsi="Times New Roman" w:cs="Times New Roman"/>
          <w:sz w:val="20"/>
          <w:szCs w:val="20"/>
          <w:shd w:val="clear" w:color="auto" w:fill="FFFFFF"/>
        </w:rPr>
        <w:t xml:space="preserve">Счет получателя: № </w:t>
      </w:r>
      <w:r w:rsidRPr="00466D23">
        <w:rPr>
          <w:rFonts w:ascii="Times New Roman" w:eastAsia="Times New Roman" w:hAnsi="Times New Roman"/>
          <w:sz w:val="20"/>
          <w:szCs w:val="20"/>
        </w:rPr>
        <w:t>40702810475000008623</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 xml:space="preserve">2.2. </w:t>
      </w:r>
      <w:r>
        <w:rPr>
          <w:rFonts w:ascii="Times New Roman" w:eastAsia="Times New Roman" w:hAnsi="Times New Roman" w:cs="Times New Roman"/>
          <w:sz w:val="20"/>
          <w:szCs w:val="20"/>
          <w:shd w:val="clear" w:color="auto" w:fill="FFFFFF"/>
        </w:rPr>
        <w:tab/>
        <w:t>Цена  1 квадратного метра общей приведенной площади Квартиры составляет на момент заключения договора участия в долевом строительстве</w:t>
      </w:r>
      <w:proofErr w:type="gramStart"/>
      <w:r>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b/>
          <w:bCs/>
          <w:sz w:val="20"/>
          <w:szCs w:val="20"/>
          <w:shd w:val="clear" w:color="auto" w:fill="FFFFFF"/>
        </w:rPr>
        <w:t>_______(_____________________________)</w:t>
      </w:r>
      <w:r>
        <w:rPr>
          <w:rFonts w:ascii="Times New Roman" w:eastAsia="Times New Roman" w:hAnsi="Times New Roman" w:cs="Times New Roman"/>
          <w:b/>
          <w:sz w:val="20"/>
          <w:szCs w:val="20"/>
          <w:shd w:val="clear" w:color="auto" w:fill="FFFFFF"/>
        </w:rPr>
        <w:t xml:space="preserve"> </w:t>
      </w:r>
      <w:proofErr w:type="gramEnd"/>
      <w:r>
        <w:rPr>
          <w:rFonts w:ascii="Times New Roman" w:eastAsia="Times New Roman" w:hAnsi="Times New Roman" w:cs="Times New Roman"/>
          <w:b/>
          <w:sz w:val="20"/>
          <w:szCs w:val="20"/>
          <w:shd w:val="clear" w:color="auto" w:fill="FFFFFF"/>
        </w:rPr>
        <w:t>рублей 00 копеек</w:t>
      </w:r>
      <w:r>
        <w:rPr>
          <w:rFonts w:ascii="Times New Roman" w:eastAsia="Times New Roman" w:hAnsi="Times New Roman" w:cs="Times New Roman"/>
          <w:b/>
          <w:bCs/>
          <w:sz w:val="20"/>
          <w:szCs w:val="20"/>
          <w:shd w:val="clear" w:color="auto" w:fill="FFFFFF"/>
        </w:rPr>
        <w:t>.</w:t>
      </w:r>
    </w:p>
    <w:p w:rsidR="00BF5D31" w:rsidRDefault="005F611C">
      <w:pPr>
        <w:pStyle w:val="Standard"/>
        <w:widowControl w:val="0"/>
        <w:shd w:val="clear" w:color="auto" w:fill="FFFFFF"/>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2.3.</w:t>
      </w:r>
      <w:r>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Default="005F611C">
      <w:pPr>
        <w:pStyle w:val="Standard"/>
        <w:widowControl w:val="0"/>
        <w:shd w:val="clear" w:color="auto" w:fill="FFFFFF"/>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2.4.</w:t>
      </w:r>
      <w:r>
        <w:rPr>
          <w:rFonts w:ascii="Times New Roman" w:eastAsia="Times New Roman" w:hAnsi="Times New Roman" w:cs="Times New Roman"/>
          <w:sz w:val="20"/>
          <w:szCs w:val="20"/>
          <w:shd w:val="clear" w:color="auto" w:fill="FFFFFF"/>
        </w:rPr>
        <w:tab/>
        <w:t xml:space="preserve">Если проектная площадь Квартиры по результатам обмеров БТИ окажется менее той, что </w:t>
      </w:r>
      <w:proofErr w:type="gramStart"/>
      <w:r>
        <w:rPr>
          <w:rFonts w:ascii="Times New Roman" w:eastAsia="Times New Roman" w:hAnsi="Times New Roman" w:cs="Times New Roman"/>
          <w:sz w:val="20"/>
          <w:szCs w:val="20"/>
          <w:shd w:val="clear" w:color="auto" w:fill="FFFFFF"/>
        </w:rPr>
        <w:t>указана в пункте 1.2.1 настоящего Договора Застройщик обязуется</w:t>
      </w:r>
      <w:proofErr w:type="gramEnd"/>
      <w:r>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Pr>
          <w:rFonts w:ascii="Times New Roman" w:eastAsia="Times New Roman" w:hAnsi="Times New Roman" w:cs="Times New Roman"/>
          <w:sz w:val="20"/>
          <w:szCs w:val="20"/>
          <w:shd w:val="clear" w:color="auto" w:fill="FFFFFF"/>
        </w:rPr>
        <w:t>кв.м</w:t>
      </w:r>
      <w:proofErr w:type="spellEnd"/>
      <w:r>
        <w:rPr>
          <w:rFonts w:ascii="Times New Roman" w:eastAsia="Times New Roman" w:hAnsi="Times New Roman" w:cs="Times New Roman"/>
          <w:sz w:val="20"/>
          <w:szCs w:val="20"/>
          <w:shd w:val="clear" w:color="auto" w:fill="FFFFFF"/>
        </w:rPr>
        <w:t>.,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F5D31" w:rsidRDefault="005F611C">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более той, что указана в п.1.2.1 настоящего Договора, Участник долевого строительства обязуется осуществить доплату, исходя из стоимости 1 </w:t>
      </w:r>
      <w:proofErr w:type="spellStart"/>
      <w:r>
        <w:rPr>
          <w:rFonts w:ascii="Times New Roman" w:eastAsia="Times New Roman" w:hAnsi="Times New Roman" w:cs="Times New Roman"/>
          <w:sz w:val="20"/>
          <w:szCs w:val="20"/>
          <w:shd w:val="clear" w:color="auto" w:fill="FFFFFF"/>
        </w:rPr>
        <w:t>кв</w:t>
      </w:r>
      <w:proofErr w:type="gramStart"/>
      <w:r>
        <w:rPr>
          <w:rFonts w:ascii="Times New Roman" w:eastAsia="Times New Roman" w:hAnsi="Times New Roman" w:cs="Times New Roman"/>
          <w:sz w:val="20"/>
          <w:szCs w:val="20"/>
          <w:shd w:val="clear" w:color="auto" w:fill="FFFFFF"/>
        </w:rPr>
        <w:t>.м</w:t>
      </w:r>
      <w:proofErr w:type="spellEnd"/>
      <w:proofErr w:type="gramEnd"/>
      <w:r>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2.5.</w:t>
      </w:r>
      <w:r>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Pr>
          <w:rFonts w:ascii="Times New Roman" w:eastAsia="Times New Roman" w:hAnsi="Times New Roman" w:cs="Times New Roman"/>
          <w:sz w:val="20"/>
          <w:szCs w:val="20"/>
          <w:shd w:val="clear" w:color="auto" w:fill="FFFFFF"/>
        </w:rPr>
        <w:t>с даты отправления</w:t>
      </w:r>
      <w:proofErr w:type="gramEnd"/>
      <w:r>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Default="005F611C">
      <w:pPr>
        <w:pStyle w:val="Standard"/>
        <w:widowControl w:val="0"/>
        <w:shd w:val="clear" w:color="auto" w:fill="FFFFFF"/>
        <w:tabs>
          <w:tab w:val="left" w:pos="142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2.6.</w:t>
      </w:r>
      <w:r>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2.7.</w:t>
      </w:r>
      <w:r>
        <w:rPr>
          <w:rFonts w:ascii="Times New Roman" w:eastAsia="Times New Roman" w:hAnsi="Times New Roman" w:cs="Times New Roman"/>
          <w:sz w:val="20"/>
          <w:szCs w:val="20"/>
          <w:shd w:val="clear" w:color="auto" w:fill="FFFFFF"/>
        </w:rPr>
        <w:tab/>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2.8.</w:t>
      </w:r>
      <w:r>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Default="005F611C">
      <w:pPr>
        <w:pStyle w:val="paragraph"/>
        <w:shd w:val="clear" w:color="auto" w:fill="FFFFFF"/>
        <w:spacing w:before="0" w:after="0"/>
        <w:ind w:firstLine="705"/>
        <w:jc w:val="both"/>
      </w:pPr>
      <w:r>
        <w:rPr>
          <w:rStyle w:val="normaltextrun"/>
          <w:sz w:val="20"/>
          <w:szCs w:val="20"/>
          <w:shd w:val="clear" w:color="auto" w:fill="FFFFFF"/>
        </w:rPr>
        <w:lastRenderedPageBreak/>
        <w:t xml:space="preserve">2.9. В случае предоставления </w:t>
      </w:r>
      <w:proofErr w:type="spellStart"/>
      <w:r>
        <w:rPr>
          <w:rStyle w:val="normaltextrun"/>
          <w:sz w:val="20"/>
          <w:szCs w:val="20"/>
          <w:shd w:val="clear" w:color="auto" w:fill="FFFFFF"/>
        </w:rPr>
        <w:t>Эскроу</w:t>
      </w:r>
      <w:proofErr w:type="spellEnd"/>
      <w:r>
        <w:rPr>
          <w:rStyle w:val="normaltextrun"/>
          <w:sz w:val="20"/>
          <w:szCs w:val="20"/>
          <w:shd w:val="clear" w:color="auto" w:fill="FFFFFF"/>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Default="00BF5D31">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p>
    <w:p w:rsidR="00BF5D31" w:rsidRDefault="005F611C">
      <w:pPr>
        <w:pStyle w:val="Standard"/>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3. Срок и порядок передачи квартиры.</w:t>
      </w:r>
    </w:p>
    <w:p w:rsidR="00BF5D31" w:rsidRDefault="005F611C">
      <w:pPr>
        <w:pStyle w:val="Textbodyuser"/>
        <w:tabs>
          <w:tab w:val="left" w:pos="709"/>
          <w:tab w:val="left" w:pos="851"/>
          <w:tab w:val="left" w:pos="1560"/>
        </w:tabs>
        <w:ind w:firstLine="567"/>
      </w:pPr>
      <w:r>
        <w:rPr>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EC136E">
        <w:rPr>
          <w:sz w:val="20"/>
          <w:szCs w:val="20"/>
          <w:shd w:val="clear" w:color="auto" w:fill="FFFFFF"/>
          <w:lang w:val="en-US"/>
        </w:rPr>
        <w:t>I</w:t>
      </w:r>
      <w:r w:rsidR="00A84FE8">
        <w:rPr>
          <w:sz w:val="20"/>
          <w:szCs w:val="20"/>
          <w:shd w:val="clear" w:color="auto" w:fill="FFFFFF"/>
        </w:rPr>
        <w:t xml:space="preserve"> </w:t>
      </w:r>
      <w:r w:rsidR="00EC136E" w:rsidRPr="00EC136E">
        <w:rPr>
          <w:sz w:val="20"/>
          <w:szCs w:val="20"/>
          <w:shd w:val="clear" w:color="auto" w:fill="FFFFFF"/>
        </w:rPr>
        <w:t xml:space="preserve"> </w:t>
      </w:r>
      <w:r w:rsidR="00EC136E">
        <w:rPr>
          <w:sz w:val="20"/>
          <w:szCs w:val="20"/>
          <w:shd w:val="clear" w:color="auto" w:fill="FFFFFF"/>
        </w:rPr>
        <w:t xml:space="preserve">квартала 2024г. </w:t>
      </w:r>
      <w:r>
        <w:rPr>
          <w:b/>
          <w:i/>
          <w:sz w:val="20"/>
          <w:szCs w:val="20"/>
          <w:shd w:val="clear" w:color="auto" w:fill="FFFFFF"/>
        </w:rPr>
        <w:t xml:space="preserve"> (</w:t>
      </w:r>
      <w:r>
        <w:rPr>
          <w:sz w:val="20"/>
          <w:szCs w:val="20"/>
          <w:shd w:val="clear" w:color="auto" w:fill="FFFFFF"/>
        </w:rPr>
        <w:t>далее – «</w:t>
      </w:r>
      <w:r>
        <w:rPr>
          <w:b/>
          <w:sz w:val="20"/>
          <w:szCs w:val="20"/>
          <w:shd w:val="clear" w:color="auto" w:fill="FFFFFF"/>
        </w:rPr>
        <w:t>Срок Передачи Объекта</w:t>
      </w:r>
      <w:r>
        <w:rPr>
          <w:sz w:val="20"/>
          <w:szCs w:val="20"/>
          <w:shd w:val="clear" w:color="auto" w:fill="FFFFFF"/>
        </w:rPr>
        <w:t>»).</w:t>
      </w:r>
    </w:p>
    <w:p w:rsidR="00BF5D31" w:rsidRDefault="005F611C">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Default="005F611C">
      <w:pPr>
        <w:pStyle w:val="Textbodyuser"/>
        <w:tabs>
          <w:tab w:val="left" w:pos="709"/>
          <w:tab w:val="left" w:pos="851"/>
          <w:tab w:val="left" w:pos="1560"/>
        </w:tabs>
        <w:ind w:firstLine="567"/>
      </w:pPr>
      <w:r>
        <w:rPr>
          <w:sz w:val="20"/>
          <w:szCs w:val="20"/>
          <w:shd w:val="clear" w:color="auto" w:fill="FFFFFF"/>
        </w:rPr>
        <w:t>3.2.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Pr>
          <w:b/>
          <w:sz w:val="20"/>
          <w:szCs w:val="20"/>
          <w:shd w:val="clear" w:color="auto" w:fill="FFFFFF"/>
        </w:rPr>
        <w:t>Передаточный Акт</w:t>
      </w:r>
      <w:r>
        <w:rPr>
          <w:sz w:val="20"/>
          <w:szCs w:val="20"/>
          <w:shd w:val="clear" w:color="auto" w:fill="FFFFFF"/>
        </w:rPr>
        <w:t>»),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rsidR="00BF5D31" w:rsidRDefault="005F611C">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t xml:space="preserve">3.3.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Default="005F611C">
      <w:pPr>
        <w:pStyle w:val="Textbodyuser"/>
        <w:tabs>
          <w:tab w:val="left" w:pos="360"/>
          <w:tab w:val="left" w:pos="709"/>
          <w:tab w:val="left" w:pos="851"/>
        </w:tabs>
        <w:ind w:firstLine="567"/>
        <w:rPr>
          <w:sz w:val="20"/>
          <w:szCs w:val="20"/>
          <w:shd w:val="clear" w:color="auto" w:fill="FFFFFF"/>
        </w:rPr>
      </w:pPr>
      <w:r>
        <w:rPr>
          <w:sz w:val="20"/>
          <w:szCs w:val="20"/>
          <w:shd w:val="clear" w:color="auto" w:fill="FFFFFF"/>
        </w:rPr>
        <w:t xml:space="preserve">3.4. </w:t>
      </w:r>
      <w:proofErr w:type="gramStart"/>
      <w:r>
        <w:rPr>
          <w:sz w:val="20"/>
          <w:szCs w:val="20"/>
          <w:shd w:val="clear" w:color="auto" w:fill="FFFFFF"/>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roofErr w:type="gramEnd"/>
    </w:p>
    <w:p w:rsidR="00BF5D31" w:rsidRDefault="005F611C">
      <w:pPr>
        <w:pStyle w:val="Textbodyuser"/>
        <w:tabs>
          <w:tab w:val="left" w:pos="709"/>
          <w:tab w:val="left" w:pos="851"/>
          <w:tab w:val="left" w:pos="993"/>
          <w:tab w:val="left" w:pos="1560"/>
        </w:tabs>
        <w:ind w:firstLine="567"/>
      </w:pPr>
      <w:r>
        <w:rPr>
          <w:sz w:val="20"/>
          <w:szCs w:val="20"/>
          <w:shd w:val="clear" w:color="auto" w:fill="FFFFFF"/>
        </w:rPr>
        <w:t xml:space="preserve">3.5. </w:t>
      </w:r>
      <w:proofErr w:type="gramStart"/>
      <w:r>
        <w:rPr>
          <w:sz w:val="20"/>
          <w:szCs w:val="20"/>
          <w:shd w:val="clear" w:color="auto" w:fill="FFFFFF"/>
        </w:rPr>
        <w:t>Застройщик</w:t>
      </w:r>
      <w:r>
        <w:rPr>
          <w:b/>
          <w:sz w:val="20"/>
          <w:szCs w:val="20"/>
          <w:shd w:val="clear" w:color="auto" w:fill="FFFFFF"/>
        </w:rPr>
        <w:t xml:space="preserve"> </w:t>
      </w:r>
      <w:r>
        <w:rPr>
          <w:sz w:val="20"/>
          <w:szCs w:val="20"/>
          <w:shd w:val="clear" w:color="auto" w:fill="FFFFFF"/>
        </w:rPr>
        <w:t>не менее чем за месяц до наступления Срока Передачи Объекта уведомляет</w:t>
      </w:r>
      <w:r>
        <w:rPr>
          <w:b/>
          <w:sz w:val="20"/>
          <w:szCs w:val="20"/>
          <w:shd w:val="clear" w:color="auto" w:fill="FFFFFF"/>
        </w:rPr>
        <w:t xml:space="preserve"> </w:t>
      </w:r>
      <w:r>
        <w:rPr>
          <w:sz w:val="20"/>
          <w:szCs w:val="20"/>
          <w:shd w:val="clear" w:color="auto" w:fill="FFFFFF"/>
        </w:rPr>
        <w:t>Участника</w:t>
      </w:r>
      <w:r>
        <w:rPr>
          <w:b/>
          <w:sz w:val="20"/>
          <w:szCs w:val="20"/>
          <w:shd w:val="clear" w:color="auto" w:fill="FFFFFF"/>
        </w:rPr>
        <w:t xml:space="preserve"> </w:t>
      </w:r>
      <w:r>
        <w:rPr>
          <w:sz w:val="20"/>
          <w:szCs w:val="20"/>
          <w:shd w:val="clear" w:color="auto" w:fill="FFFFFF"/>
        </w:rPr>
        <w:t>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w:t>
      </w:r>
      <w:proofErr w:type="gramEnd"/>
      <w:r>
        <w:rPr>
          <w:sz w:val="20"/>
          <w:szCs w:val="20"/>
          <w:shd w:val="clear" w:color="auto" w:fill="FFFFFF"/>
        </w:rPr>
        <w:t xml:space="preserve"> уведомлением о вручении по адресу Участника, указанному в настоящем Договоре либо вручается Участнику лично под расписку. При изменении адреса Участника </w:t>
      </w:r>
      <w:proofErr w:type="gramStart"/>
      <w:r>
        <w:rPr>
          <w:sz w:val="20"/>
          <w:szCs w:val="20"/>
          <w:shd w:val="clear" w:color="auto" w:fill="FFFFFF"/>
        </w:rPr>
        <w:t>последний</w:t>
      </w:r>
      <w:proofErr w:type="gramEnd"/>
      <w:r>
        <w:rPr>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Default="005F611C">
      <w:pPr>
        <w:pStyle w:val="Textbodyuser"/>
        <w:tabs>
          <w:tab w:val="left" w:pos="709"/>
          <w:tab w:val="left" w:pos="851"/>
          <w:tab w:val="left" w:pos="993"/>
          <w:tab w:val="left" w:pos="1560"/>
        </w:tabs>
        <w:ind w:firstLine="567"/>
      </w:pPr>
      <w:r>
        <w:rPr>
          <w:sz w:val="20"/>
          <w:szCs w:val="20"/>
          <w:shd w:val="clear" w:color="auto" w:fill="FFFFFF"/>
        </w:rPr>
        <w:t xml:space="preserve">3.6. </w:t>
      </w:r>
      <w:proofErr w:type="gramStart"/>
      <w:r>
        <w:rPr>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 в течение 5 (пяти) календарных дней с момента получения уведомления Застройщика</w:t>
      </w:r>
      <w:r>
        <w:rPr>
          <w:b/>
          <w:sz w:val="20"/>
          <w:szCs w:val="20"/>
          <w:shd w:val="clear" w:color="auto" w:fill="FFFFFF"/>
        </w:rPr>
        <w:t xml:space="preserve"> </w:t>
      </w:r>
      <w:r>
        <w:rPr>
          <w:sz w:val="20"/>
          <w:szCs w:val="20"/>
          <w:shd w:val="clear" w:color="auto" w:fill="FFFFFF"/>
        </w:rPr>
        <w:t>(п. 3.5 настоящего Договора)</w:t>
      </w:r>
      <w:r>
        <w:rPr>
          <w:b/>
          <w:sz w:val="20"/>
          <w:szCs w:val="20"/>
          <w:shd w:val="clear" w:color="auto" w:fill="FFFFFF"/>
        </w:rPr>
        <w:t xml:space="preserve"> </w:t>
      </w:r>
      <w:r>
        <w:rPr>
          <w:sz w:val="20"/>
          <w:szCs w:val="20"/>
          <w:shd w:val="clear" w:color="auto" w:fill="FFFFFF"/>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Pr>
          <w:sz w:val="20"/>
          <w:szCs w:val="20"/>
          <w:shd w:val="clear" w:color="auto" w:fill="FFFFFF"/>
        </w:rPr>
        <w:t xml:space="preserve"> настоящего Договора.</w:t>
      </w:r>
    </w:p>
    <w:p w:rsidR="00BF5D31" w:rsidRDefault="005F611C">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3.7.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Default="005F611C">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При этом</w:t>
      </w:r>
      <w:proofErr w:type="gramStart"/>
      <w:r>
        <w:rPr>
          <w:sz w:val="20"/>
          <w:szCs w:val="20"/>
          <w:shd w:val="clear" w:color="auto" w:fill="FFFFFF"/>
        </w:rPr>
        <w:t>,</w:t>
      </w:r>
      <w:proofErr w:type="gramEnd"/>
      <w:r>
        <w:rPr>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Default="005F611C">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В случае</w:t>
      </w:r>
      <w:proofErr w:type="gramStart"/>
      <w:r>
        <w:rPr>
          <w:sz w:val="20"/>
          <w:szCs w:val="20"/>
          <w:shd w:val="clear" w:color="auto" w:fill="FFFFFF"/>
        </w:rPr>
        <w:t>,</w:t>
      </w:r>
      <w:proofErr w:type="gramEnd"/>
      <w:r>
        <w:rPr>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3.8. В случае</w:t>
      </w:r>
      <w:proofErr w:type="gramStart"/>
      <w:r>
        <w:rPr>
          <w:sz w:val="20"/>
          <w:szCs w:val="20"/>
          <w:shd w:val="clear" w:color="auto" w:fill="FFFFFF"/>
        </w:rPr>
        <w:t>,</w:t>
      </w:r>
      <w:proofErr w:type="gramEnd"/>
      <w:r>
        <w:rPr>
          <w:sz w:val="20"/>
          <w:szCs w:val="20"/>
          <w:shd w:val="clear" w:color="auto" w:fill="FFFFFF"/>
        </w:rPr>
        <w:t xml:space="preserve">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w:t>
      </w:r>
      <w:proofErr w:type="gramStart"/>
      <w:r>
        <w:rPr>
          <w:sz w:val="20"/>
          <w:szCs w:val="20"/>
          <w:shd w:val="clear" w:color="auto" w:fill="FFFFFF"/>
        </w:rPr>
        <w:t>соответствии</w:t>
      </w:r>
      <w:proofErr w:type="gramEnd"/>
      <w:r>
        <w:rPr>
          <w:sz w:val="20"/>
          <w:szCs w:val="20"/>
          <w:shd w:val="clear" w:color="auto" w:fill="FFFFFF"/>
        </w:rPr>
        <w:t xml:space="preserve"> с условиями настоящего Договора.</w:t>
      </w:r>
    </w:p>
    <w:p w:rsidR="00BF5D31" w:rsidRDefault="005F611C">
      <w:pPr>
        <w:pStyle w:val="Standard"/>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При</w:t>
      </w:r>
      <w:proofErr w:type="gramEnd"/>
      <w:r>
        <w:rPr>
          <w:rFonts w:ascii="Times New Roman" w:hAnsi="Times New Roman"/>
          <w:sz w:val="20"/>
          <w:szCs w:val="20"/>
          <w:shd w:val="clear" w:color="auto" w:fill="FFFFFF"/>
        </w:rPr>
        <w:t xml:space="preserve"> обнаружения Дольщиком недостатков Объекта долевого строительства, Дольщик имеет право только на безвозмездное устранение недостатков за счет Застройщика.</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pPr>
        <w:pStyle w:val="Standard"/>
        <w:tabs>
          <w:tab w:val="left" w:pos="709"/>
          <w:tab w:val="left" w:pos="851"/>
          <w:tab w:val="left" w:pos="993"/>
        </w:tabs>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w:t>
      </w:r>
      <w:proofErr w:type="gramEnd"/>
      <w:r>
        <w:rPr>
          <w:rFonts w:ascii="Times New Roman" w:hAnsi="Times New Roman"/>
          <w:sz w:val="20"/>
          <w:szCs w:val="20"/>
          <w:shd w:val="clear" w:color="auto" w:fill="FFFFFF"/>
        </w:rPr>
        <w:t xml:space="preserve"> долевого строительства Дольщиком и не могут быть основанием для отказа Дольщика от принятия Объекта долевого строительства и подписания акта приема-передачи Объекта долевого строительства.</w:t>
      </w:r>
    </w:p>
    <w:p w:rsidR="00BF5D31" w:rsidRDefault="005F611C">
      <w:pPr>
        <w:pStyle w:val="Textbodyuser"/>
        <w:tabs>
          <w:tab w:val="left" w:pos="709"/>
          <w:tab w:val="left" w:pos="851"/>
          <w:tab w:val="left" w:pos="993"/>
        </w:tabs>
        <w:ind w:firstLine="567"/>
        <w:rPr>
          <w:sz w:val="20"/>
          <w:szCs w:val="20"/>
          <w:shd w:val="clear" w:color="auto" w:fill="FFFFFF"/>
        </w:rPr>
      </w:pPr>
      <w:proofErr w:type="gramStart"/>
      <w:r>
        <w:rPr>
          <w:sz w:val="20"/>
          <w:szCs w:val="20"/>
          <w:shd w:val="clear" w:color="auto" w:fill="FFFFFF"/>
        </w:rPr>
        <w:t>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Pr>
          <w:sz w:val="20"/>
          <w:szCs w:val="20"/>
          <w:shd w:val="clear" w:color="auto" w:fill="FFFFFF"/>
        </w:rPr>
        <w:t xml:space="preserve"> Передаточного Акта.</w:t>
      </w:r>
    </w:p>
    <w:p w:rsidR="00BF5D31" w:rsidRDefault="005F611C">
      <w:pPr>
        <w:pStyle w:val="1"/>
        <w:tabs>
          <w:tab w:val="left" w:pos="709"/>
          <w:tab w:val="left" w:pos="851"/>
          <w:tab w:val="left" w:pos="993"/>
        </w:tabs>
        <w:ind w:firstLine="567"/>
        <w:rPr>
          <w:rFonts w:hint="eastAsia"/>
        </w:rPr>
      </w:pPr>
      <w:r>
        <w:rPr>
          <w:rFonts w:ascii="Times New Roman" w:hAnsi="Times New Roman"/>
          <w:b w:val="0"/>
          <w:color w:val="003366"/>
          <w:sz w:val="20"/>
          <w:szCs w:val="20"/>
          <w:u w:val="double"/>
          <w:shd w:val="clear" w:color="auto" w:fill="FFFFFF"/>
        </w:rPr>
        <w:t xml:space="preserve">В порядке применения </w:t>
      </w:r>
      <w:r>
        <w:rPr>
          <w:rFonts w:ascii="Times New Roman" w:hAnsi="Times New Roman"/>
          <w:b w:val="0"/>
          <w:color w:val="003366"/>
          <w:sz w:val="20"/>
          <w:szCs w:val="20"/>
          <w:shd w:val="clear" w:color="auto" w:fill="FFFFFF"/>
        </w:rPr>
        <w:t>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BF5D31" w:rsidRDefault="005F611C" w:rsidP="00A84FE8">
      <w:pPr>
        <w:pStyle w:val="Textbody"/>
        <w:tabs>
          <w:tab w:val="left" w:pos="709"/>
          <w:tab w:val="left" w:pos="851"/>
          <w:tab w:val="left" w:pos="993"/>
        </w:tabs>
        <w:ind w:firstLine="567"/>
        <w:jc w:val="both"/>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 xml:space="preserve">-при </w:t>
      </w:r>
      <w:proofErr w:type="spellStart"/>
      <w:r>
        <w:rPr>
          <w:rFonts w:ascii="Times New Roman" w:hAnsi="Times New Roman"/>
          <w:color w:val="000000"/>
          <w:sz w:val="20"/>
          <w:szCs w:val="20"/>
          <w:shd w:val="clear" w:color="auto" w:fill="FFFFFF"/>
        </w:rPr>
        <w:t>непредоставлении</w:t>
      </w:r>
      <w:proofErr w:type="spellEnd"/>
      <w:r>
        <w:rPr>
          <w:rFonts w:ascii="Times New Roman" w:hAnsi="Times New Roman"/>
          <w:color w:val="000000"/>
          <w:sz w:val="20"/>
          <w:szCs w:val="20"/>
          <w:shd w:val="clear" w:color="auto" w:fill="FFFFFF"/>
        </w:rPr>
        <w:t xml:space="preserve">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BF5D31" w:rsidRDefault="005F611C">
      <w:pPr>
        <w:pStyle w:val="Textbody"/>
        <w:spacing w:before="90" w:after="9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b/>
      </w:r>
      <w:proofErr w:type="gramStart"/>
      <w:r>
        <w:rPr>
          <w:rFonts w:ascii="Times New Roman" w:hAnsi="Times New Roman"/>
          <w:color w:val="000000"/>
          <w:sz w:val="20"/>
          <w:szCs w:val="20"/>
          <w:shd w:val="clear" w:color="auto" w:fill="FFFFFF"/>
        </w:rPr>
        <w:t>- случае уклонения участника долевого строительства от осмотра до подписания передаточного акта или иного документа о передаче объекта долевого строительства застройщик вправе по истечении одного месяца со дня, предусмотренного договором для передачи объекта долевого строительства участнику долевого строительства, составить односторонний акт или иной документ о передаче объекта долевого строительства.</w:t>
      </w:r>
      <w:proofErr w:type="gramEnd"/>
    </w:p>
    <w:p w:rsidR="00BF5D31" w:rsidRDefault="00BF5D31">
      <w:pPr>
        <w:pStyle w:val="Textbodyuser"/>
        <w:tabs>
          <w:tab w:val="left" w:pos="709"/>
          <w:tab w:val="left" w:pos="851"/>
          <w:tab w:val="left" w:pos="993"/>
        </w:tabs>
        <w:ind w:firstLine="567"/>
        <w:rPr>
          <w:sz w:val="20"/>
          <w:szCs w:val="20"/>
          <w:shd w:val="clear" w:color="auto" w:fill="FFFFFF"/>
        </w:rPr>
      </w:pPr>
    </w:p>
    <w:p w:rsidR="00BF5D31" w:rsidRDefault="005F611C">
      <w:pPr>
        <w:pStyle w:val="Textbodyuser"/>
        <w:tabs>
          <w:tab w:val="left" w:pos="709"/>
          <w:tab w:val="left" w:pos="851"/>
          <w:tab w:val="left" w:pos="993"/>
        </w:tabs>
        <w:ind w:firstLine="567"/>
      </w:pPr>
      <w:r>
        <w:rPr>
          <w:sz w:val="20"/>
          <w:szCs w:val="20"/>
          <w:shd w:val="clear" w:color="auto" w:fill="FFFFFF"/>
        </w:rPr>
        <w:t>3</w:t>
      </w:r>
      <w:r w:rsidRPr="00EC136E">
        <w:rPr>
          <w:rFonts w:eastAsia="SimSun" w:cs="Arial"/>
          <w:sz w:val="20"/>
          <w:szCs w:val="20"/>
          <w:shd w:val="clear" w:color="auto" w:fill="FFFFFF"/>
        </w:rPr>
        <w:t xml:space="preserve">.9. </w:t>
      </w:r>
      <w:proofErr w:type="gramStart"/>
      <w:r w:rsidRPr="00EC136E">
        <w:rPr>
          <w:rFonts w:eastAsia="SimSun" w:cs="Arial"/>
          <w:sz w:val="20"/>
          <w:szCs w:val="20"/>
          <w:shd w:val="clear" w:color="auto" w:fill="FFFFFF"/>
        </w:rPr>
        <w:t>П</w:t>
      </w:r>
      <w:r w:rsidRPr="00EC136E">
        <w:rPr>
          <w:rFonts w:eastAsia="SimSun" w:cs="Arial"/>
          <w:sz w:val="20"/>
          <w:szCs w:val="20"/>
        </w:rPr>
        <w:t>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w:t>
      </w:r>
      <w:proofErr w:type="gramEnd"/>
      <w:r w:rsidRPr="00EC136E">
        <w:rPr>
          <w:rFonts w:eastAsia="SimSun" w:cs="Arial"/>
          <w:sz w:val="20"/>
          <w:szCs w:val="20"/>
        </w:rPr>
        <w:t xml:space="preserve"> документа о передаче объекта долевого строительства</w:t>
      </w:r>
      <w:r>
        <w:rPr>
          <w:rStyle w:val="normaltextrun"/>
          <w:shd w:val="clear" w:color="auto" w:fill="FFFFFF"/>
        </w:rPr>
        <w:t>.</w:t>
      </w:r>
    </w:p>
    <w:p w:rsidR="00BF5D31" w:rsidRDefault="00BF5D31">
      <w:pPr>
        <w:pStyle w:val="paragraph"/>
        <w:shd w:val="clear" w:color="auto" w:fill="FFFFFF"/>
        <w:tabs>
          <w:tab w:val="left" w:pos="709"/>
          <w:tab w:val="left" w:pos="851"/>
          <w:tab w:val="left" w:pos="993"/>
        </w:tabs>
        <w:spacing w:before="0" w:after="0"/>
        <w:ind w:firstLine="705"/>
        <w:jc w:val="both"/>
        <w:rPr>
          <w:sz w:val="20"/>
          <w:szCs w:val="20"/>
          <w:shd w:val="clear" w:color="auto" w:fill="FFFF00"/>
        </w:rPr>
      </w:pP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3.10. </w:t>
      </w:r>
      <w:proofErr w:type="gramStart"/>
      <w:r>
        <w:rPr>
          <w:sz w:val="20"/>
          <w:szCs w:val="20"/>
          <w:shd w:val="clear" w:color="auto" w:fill="FFFFFF"/>
        </w:rPr>
        <w:t>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Pr>
          <w:sz w:val="20"/>
          <w:szCs w:val="20"/>
          <w:shd w:val="clear" w:color="auto" w:fill="FFFFFF"/>
        </w:rPr>
        <w:t xml:space="preserve"> иного документа о передаче Объекта в течение 3-х рабочих дней </w:t>
      </w:r>
      <w:proofErr w:type="gramStart"/>
      <w:r>
        <w:rPr>
          <w:sz w:val="20"/>
          <w:szCs w:val="20"/>
          <w:shd w:val="clear" w:color="auto" w:fill="FFFFFF"/>
        </w:rPr>
        <w:t>с даты предъявления</w:t>
      </w:r>
      <w:proofErr w:type="gramEnd"/>
      <w:r>
        <w:rPr>
          <w:sz w:val="20"/>
          <w:szCs w:val="20"/>
          <w:shd w:val="clear" w:color="auto" w:fill="FFFFFF"/>
        </w:rPr>
        <w:t xml:space="preserve"> такого требования Застройщиком.</w:t>
      </w: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3.12. Все риски случайной гибели или случайного повреждения Объекта с </w:t>
      </w:r>
      <w:proofErr w:type="gramStart"/>
      <w:r>
        <w:rPr>
          <w:sz w:val="20"/>
          <w:szCs w:val="20"/>
          <w:shd w:val="clear" w:color="auto" w:fill="FFFFFF"/>
        </w:rPr>
        <w:t>даты</w:t>
      </w:r>
      <w:proofErr w:type="gramEnd"/>
      <w:r>
        <w:rPr>
          <w:sz w:val="20"/>
          <w:szCs w:val="20"/>
          <w:shd w:val="clear" w:color="auto" w:fill="FFFFFF"/>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Default="005F611C">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Default="00BF5D31">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p>
    <w:p w:rsidR="00BF5D31" w:rsidRDefault="005F611C" w:rsidP="00EC136E">
      <w:pPr>
        <w:pStyle w:val="a5"/>
        <w:widowControl w:val="0"/>
        <w:numPr>
          <w:ilvl w:val="0"/>
          <w:numId w:val="4"/>
        </w:numPr>
        <w:shd w:val="clear" w:color="auto" w:fill="FFFFFF"/>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Обязанности сторон</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4.1. </w:t>
      </w:r>
      <w:r>
        <w:rPr>
          <w:rFonts w:ascii="Times New Roman" w:eastAsia="Times New Roman" w:hAnsi="Times New Roman" w:cs="Times New Roman"/>
          <w:sz w:val="20"/>
          <w:szCs w:val="20"/>
          <w:shd w:val="clear" w:color="auto" w:fill="FFFFFF"/>
        </w:rPr>
        <w:tab/>
        <w:t>Застройщик обязуется</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ab/>
        <w:t>организовать строительство Объекта;</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б)</w:t>
      </w:r>
      <w:r>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w:t>
      </w:r>
      <w:r>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Default="005F611C">
      <w:pPr>
        <w:pStyle w:val="Standard"/>
        <w:widowControl w:val="0"/>
        <w:shd w:val="clear" w:color="auto" w:fill="FFFFFF"/>
        <w:tabs>
          <w:tab w:val="left" w:pos="529"/>
        </w:tabs>
        <w:ind w:firstLine="709"/>
        <w:jc w:val="both"/>
        <w:rPr>
          <w:rFonts w:hint="eastAsia"/>
        </w:rPr>
      </w:pPr>
      <w:r>
        <w:rPr>
          <w:rFonts w:ascii="Times New Roman" w:eastAsia="Times New Roman" w:hAnsi="Times New Roman" w:cs="Times New Roman"/>
          <w:sz w:val="20"/>
          <w:szCs w:val="20"/>
          <w:shd w:val="clear" w:color="auto" w:fill="FFFFFF"/>
        </w:rPr>
        <w:t>д)</w:t>
      </w:r>
      <w:r>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Pr>
          <w:rFonts w:ascii="Times New Roman" w:eastAsia="Times New Roman" w:hAnsi="Times New Roman" w:cs="Times New Roman"/>
          <w:sz w:val="20"/>
          <w:szCs w:val="20"/>
          <w:shd w:val="clear" w:color="auto" w:fill="FFFFFF"/>
          <w:lang w:val="en-US"/>
        </w:rPr>
        <w:t>IV</w:t>
      </w:r>
      <w:r>
        <w:rPr>
          <w:rFonts w:ascii="Times New Roman" w:eastAsia="Times New Roman" w:hAnsi="Times New Roman" w:cs="Times New Roman"/>
          <w:sz w:val="20"/>
          <w:szCs w:val="20"/>
          <w:shd w:val="clear" w:color="auto" w:fill="FFFFFF"/>
        </w:rPr>
        <w:t xml:space="preserve"> квартале 202</w:t>
      </w:r>
      <w:r w:rsidR="00EC136E">
        <w:rPr>
          <w:rFonts w:ascii="Times New Roman" w:eastAsia="Times New Roman" w:hAnsi="Times New Roman" w:cs="Times New Roman"/>
          <w:sz w:val="20"/>
          <w:szCs w:val="20"/>
          <w:shd w:val="clear" w:color="auto" w:fill="FFFFFF"/>
        </w:rPr>
        <w:t>3</w:t>
      </w:r>
      <w:r>
        <w:rPr>
          <w:rFonts w:ascii="Times New Roman" w:eastAsia="Times New Roman" w:hAnsi="Times New Roman" w:cs="Times New Roman"/>
          <w:sz w:val="20"/>
          <w:szCs w:val="20"/>
          <w:shd w:val="clear" w:color="auto" w:fill="FFFFFF"/>
        </w:rPr>
        <w:t xml:space="preserve"> года до 31.12.202</w:t>
      </w:r>
      <w:r w:rsidR="00EC136E">
        <w:rPr>
          <w:rFonts w:ascii="Times New Roman" w:eastAsia="Times New Roman" w:hAnsi="Times New Roman" w:cs="Times New Roman"/>
          <w:sz w:val="20"/>
          <w:szCs w:val="20"/>
          <w:shd w:val="clear" w:color="auto" w:fill="FFFFFF"/>
        </w:rPr>
        <w:t>3</w:t>
      </w:r>
      <w:r>
        <w:rPr>
          <w:rFonts w:ascii="Times New Roman" w:eastAsia="Times New Roman" w:hAnsi="Times New Roman" w:cs="Times New Roman"/>
          <w:sz w:val="20"/>
          <w:szCs w:val="20"/>
          <w:shd w:val="clear" w:color="auto" w:fill="FFFFFF"/>
        </w:rPr>
        <w:t>.;</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 </w:t>
      </w:r>
      <w:r>
        <w:rPr>
          <w:rFonts w:ascii="Times New Roman" w:eastAsia="Times New Roman" w:hAnsi="Times New Roman" w:cs="Times New Roman"/>
          <w:sz w:val="20"/>
          <w:szCs w:val="20"/>
          <w:shd w:val="clear" w:color="auto" w:fill="FFFFFF"/>
        </w:rPr>
        <w:tab/>
        <w:t>передать Участнику долевого строительства по акту приема-передачи Квартиру, оговоренную в п.1.2.1 настоящего Договора, в срок до 31.0</w:t>
      </w:r>
      <w:r w:rsidR="00EC136E">
        <w:rPr>
          <w:rFonts w:ascii="Times New Roman" w:eastAsia="Times New Roman" w:hAnsi="Times New Roman" w:cs="Times New Roman"/>
          <w:sz w:val="20"/>
          <w:szCs w:val="20"/>
          <w:shd w:val="clear" w:color="auto" w:fill="FFFFFF"/>
        </w:rPr>
        <w:t>3</w:t>
      </w:r>
      <w:r>
        <w:rPr>
          <w:rFonts w:ascii="Times New Roman" w:eastAsia="Times New Roman" w:hAnsi="Times New Roman" w:cs="Times New Roman"/>
          <w:sz w:val="20"/>
          <w:szCs w:val="20"/>
          <w:shd w:val="clear" w:color="auto" w:fill="FFFFFF"/>
        </w:rPr>
        <w:t>.202</w:t>
      </w:r>
      <w:r w:rsidR="00EC136E">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 xml:space="preserve"> года, при условии полного и надлежащего выполнения Участником долевого строительства своих обязательств по настоящему Договору.</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ж)</w:t>
      </w:r>
      <w:r>
        <w:rPr>
          <w:rFonts w:ascii="Times New Roman" w:eastAsia="Times New Roman" w:hAnsi="Times New Roman" w:cs="Times New Roman"/>
          <w:sz w:val="20"/>
          <w:szCs w:val="20"/>
          <w:shd w:val="clear" w:color="auto" w:fill="FFFFFF"/>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4.2.</w:t>
      </w:r>
      <w:r>
        <w:rPr>
          <w:rFonts w:ascii="Times New Roman" w:eastAsia="Times New Roman" w:hAnsi="Times New Roman" w:cs="Times New Roman"/>
          <w:sz w:val="20"/>
          <w:szCs w:val="20"/>
          <w:shd w:val="clear" w:color="auto" w:fill="FFFFFF"/>
        </w:rPr>
        <w:tab/>
        <w:t>Представить в Управлении Федеральной службы государственной регистрации, кадастра и картографии по Республике Марий Эл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4.3.</w:t>
      </w:r>
      <w:r>
        <w:rPr>
          <w:rFonts w:ascii="Times New Roman" w:eastAsia="Times New Roman" w:hAnsi="Times New Roman" w:cs="Times New Roman"/>
          <w:sz w:val="20"/>
          <w:szCs w:val="20"/>
          <w:shd w:val="clear" w:color="auto" w:fill="FFFFFF"/>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F5D31" w:rsidRDefault="005F611C">
      <w:pPr>
        <w:pStyle w:val="Standard"/>
        <w:widowControl w:val="0"/>
        <w:shd w:val="clear" w:color="auto" w:fill="FFFFFF"/>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4.4.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Default="005F611C">
      <w:pPr>
        <w:pStyle w:val="Standard"/>
        <w:widowControl w:val="0"/>
        <w:shd w:val="clear" w:color="auto" w:fill="FFFFFF"/>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Pr>
          <w:rFonts w:ascii="Times New Roman" w:hAnsi="Times New Roman"/>
          <w:sz w:val="20"/>
          <w:szCs w:val="20"/>
          <w:shd w:val="clear" w:color="auto" w:fill="FFFFFF"/>
        </w:rPr>
        <w:t xml:space="preserve"> № 221-ФЗ «О кадастровой деятельности».</w:t>
      </w:r>
    </w:p>
    <w:p w:rsidR="00BF5D31" w:rsidRDefault="005F611C">
      <w:pPr>
        <w:pStyle w:val="Standard"/>
        <w:widowControl w:val="0"/>
        <w:shd w:val="clear" w:color="auto" w:fill="FFFFFF"/>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w:t>
      </w:r>
      <w:r>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Default="005F611C">
      <w:pPr>
        <w:pStyle w:val="a5"/>
        <w:widowControl w:val="0"/>
        <w:numPr>
          <w:ilvl w:val="2"/>
          <w:numId w:val="2"/>
        </w:numPr>
        <w:shd w:val="clear" w:color="auto" w:fill="FFFFFF"/>
        <w:tabs>
          <w:tab w:val="left" w:pos="1631"/>
        </w:tabs>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финансировать строительство Квартиры, указанной в п. 1.2.1 настоящего Договора в размере и в сроки, установленные настоящим Договором;</w:t>
      </w:r>
    </w:p>
    <w:p w:rsidR="00BF5D31" w:rsidRDefault="005F611C">
      <w:pPr>
        <w:pStyle w:val="a5"/>
        <w:widowControl w:val="0"/>
        <w:numPr>
          <w:ilvl w:val="2"/>
          <w:numId w:val="2"/>
        </w:numPr>
        <w:shd w:val="clear" w:color="auto" w:fill="FFFFFF"/>
        <w:tabs>
          <w:tab w:val="left" w:pos="1631"/>
        </w:tabs>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оплатить стоимость проведения</w:t>
      </w:r>
      <w:proofErr w:type="gramEnd"/>
      <w:r>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BF5D31" w:rsidRDefault="005F611C">
      <w:pPr>
        <w:pStyle w:val="Standard"/>
        <w:widowControl w:val="0"/>
        <w:numPr>
          <w:ilvl w:val="2"/>
          <w:numId w:val="2"/>
        </w:numPr>
        <w:shd w:val="clear" w:color="auto" w:fill="FFFFFF"/>
        <w:tabs>
          <w:tab w:val="left" w:pos="91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указанные Застройщиком сроки предоставить необходимые сведения для оформления Квартиры в собственность;</w:t>
      </w:r>
    </w:p>
    <w:p w:rsidR="00BF5D31" w:rsidRDefault="005F611C">
      <w:pPr>
        <w:pStyle w:val="Standard"/>
        <w:widowControl w:val="0"/>
        <w:numPr>
          <w:ilvl w:val="2"/>
          <w:numId w:val="2"/>
        </w:numPr>
        <w:shd w:val="clear" w:color="auto" w:fill="FFFFFF"/>
        <w:tabs>
          <w:tab w:val="left" w:pos="893"/>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Default="005F611C">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BF5D31" w:rsidRDefault="005F611C">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течени</w:t>
      </w:r>
      <w:proofErr w:type="gramStart"/>
      <w:r>
        <w:rPr>
          <w:rFonts w:ascii="Times New Roman" w:eastAsia="Times New Roman" w:hAnsi="Times New Roman" w:cs="Times New Roman"/>
          <w:sz w:val="20"/>
          <w:szCs w:val="20"/>
          <w:shd w:val="clear" w:color="auto" w:fill="FFFFFF"/>
        </w:rPr>
        <w:t>и</w:t>
      </w:r>
      <w:proofErr w:type="gramEnd"/>
      <w:r>
        <w:rPr>
          <w:rFonts w:ascii="Times New Roman" w:eastAsia="Times New Roman" w:hAnsi="Times New Roman" w:cs="Times New Roman"/>
          <w:sz w:val="20"/>
          <w:szCs w:val="20"/>
          <w:shd w:val="clear" w:color="auto" w:fill="FFFFFF"/>
        </w:rPr>
        <w:t xml:space="preserve">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F5D31" w:rsidRDefault="005F611C">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до оформления права собственности Участника на Объект не проводить работы, связанные с отступлением от утвержденного проекта (в </w:t>
      </w:r>
      <w:proofErr w:type="spellStart"/>
      <w:r>
        <w:rPr>
          <w:rFonts w:ascii="Times New Roman" w:eastAsia="Times New Roman" w:hAnsi="Times New Roman" w:cs="Times New Roman"/>
          <w:sz w:val="20"/>
          <w:szCs w:val="20"/>
          <w:shd w:val="clear" w:color="auto" w:fill="FFFFFF"/>
        </w:rPr>
        <w:t>т.ч</w:t>
      </w:r>
      <w:proofErr w:type="spellEnd"/>
      <w:r>
        <w:rPr>
          <w:rFonts w:ascii="Times New Roman" w:eastAsia="Times New Roman" w:hAnsi="Times New Roman" w:cs="Times New Roman"/>
          <w:sz w:val="20"/>
          <w:szCs w:val="20"/>
          <w:shd w:val="clear" w:color="auto" w:fill="FFFFFF"/>
        </w:rPr>
        <w:t>. возведение межкомнатных перегородок, разводку всех инженерных коммуникаций, электрики, пробивку проемов, ниш, боро</w:t>
      </w:r>
      <w:proofErr w:type="gramStart"/>
      <w:r>
        <w:rPr>
          <w:rFonts w:ascii="Times New Roman" w:eastAsia="Times New Roman" w:hAnsi="Times New Roman" w:cs="Times New Roman"/>
          <w:sz w:val="20"/>
          <w:szCs w:val="20"/>
          <w:shd w:val="clear" w:color="auto" w:fill="FFFFFF"/>
        </w:rPr>
        <w:t>зд в ст</w:t>
      </w:r>
      <w:proofErr w:type="gramEnd"/>
      <w:r>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BF5D31" w:rsidRDefault="005F611C">
      <w:pPr>
        <w:pStyle w:val="Standard"/>
        <w:widowControl w:val="0"/>
        <w:numPr>
          <w:ilvl w:val="2"/>
          <w:numId w:val="2"/>
        </w:numPr>
        <w:shd w:val="clear" w:color="auto" w:fill="FFFFFF"/>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подписать </w:t>
      </w:r>
      <w:proofErr w:type="gramStart"/>
      <w:r>
        <w:rPr>
          <w:rFonts w:ascii="Times New Roman" w:eastAsia="Times New Roman" w:hAnsi="Times New Roman" w:cs="Times New Roman"/>
          <w:sz w:val="20"/>
          <w:szCs w:val="20"/>
          <w:shd w:val="clear" w:color="auto" w:fill="FFFFFF"/>
        </w:rPr>
        <w:t>акт-приема</w:t>
      </w:r>
      <w:proofErr w:type="gramEnd"/>
      <w:r>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BF5D31" w:rsidRDefault="005F611C">
      <w:pPr>
        <w:pStyle w:val="Standard"/>
        <w:widowControl w:val="0"/>
        <w:shd w:val="clear" w:color="auto" w:fill="FFFFFF"/>
        <w:tabs>
          <w:tab w:val="left" w:pos="709"/>
        </w:tabs>
        <w:jc w:val="both"/>
        <w:rPr>
          <w:rFonts w:hint="eastAsia"/>
        </w:rPr>
      </w:pPr>
      <w:r>
        <w:rPr>
          <w:rFonts w:ascii="Times New Roman" w:eastAsia="Times New Roman" w:hAnsi="Times New Roman" w:cs="Times New Roman"/>
          <w:sz w:val="20"/>
          <w:szCs w:val="20"/>
          <w:shd w:val="clear" w:color="auto" w:fill="FFFFFF"/>
        </w:rPr>
        <w:tab/>
      </w:r>
      <w:proofErr w:type="gramStart"/>
      <w:r>
        <w:rPr>
          <w:rFonts w:ascii="Times New Roman" w:eastAsia="Times New Roman" w:hAnsi="Times New Roman" w:cs="Times New Roman"/>
          <w:sz w:val="20"/>
          <w:szCs w:val="20"/>
          <w:shd w:val="clear" w:color="auto" w:fill="FFFFFF"/>
        </w:rPr>
        <w:t xml:space="preserve">4.4.9. </w:t>
      </w:r>
      <w:r>
        <w:rPr>
          <w:rStyle w:val="normaltextrun"/>
          <w:rFonts w:ascii="Times New Roman" w:hAnsi="Times New Roman"/>
          <w:color w:val="00000A"/>
          <w:sz w:val="20"/>
          <w:szCs w:val="20"/>
          <w:shd w:val="clear" w:color="auto" w:fill="FFFFFF"/>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w:t>
      </w:r>
      <w:proofErr w:type="gramEnd"/>
      <w:r>
        <w:rPr>
          <w:rStyle w:val="normaltextrun"/>
          <w:rFonts w:ascii="Times New Roman" w:hAnsi="Times New Roman"/>
          <w:color w:val="00000A"/>
          <w:sz w:val="20"/>
          <w:szCs w:val="20"/>
          <w:shd w:val="clear" w:color="auto" w:fill="FFFFFF"/>
        </w:rPr>
        <w:t xml:space="preserve"> иного документа о передаче объекта долевого строительства. (Пункт со старого ДДУ, пункт был согласован с прокуратурой)</w:t>
      </w:r>
    </w:p>
    <w:p w:rsidR="00BF5D31" w:rsidRDefault="005F611C">
      <w:pPr>
        <w:pStyle w:val="Standard"/>
        <w:widowControl w:val="0"/>
        <w:shd w:val="clear" w:color="auto" w:fill="FFFFFF"/>
        <w:tabs>
          <w:tab w:val="left" w:pos="709"/>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4.4.10.</w:t>
      </w:r>
      <w:r>
        <w:rPr>
          <w:rFonts w:ascii="Times New Roman" w:eastAsia="Times New Roman" w:hAnsi="Times New Roman" w:cs="Times New Roman"/>
          <w:sz w:val="20"/>
          <w:szCs w:val="20"/>
          <w:shd w:val="clear" w:color="auto" w:fill="FFFFFF"/>
        </w:rPr>
        <w:tab/>
        <w:t xml:space="preserve">в тридцатидневный срок после подписания акта приема-передачи оформить право </w:t>
      </w:r>
      <w:r>
        <w:rPr>
          <w:rFonts w:ascii="Times New Roman" w:eastAsia="Times New Roman" w:hAnsi="Times New Roman" w:cs="Times New Roman"/>
          <w:sz w:val="20"/>
          <w:szCs w:val="20"/>
          <w:shd w:val="clear" w:color="auto" w:fill="FFFFFF"/>
        </w:rPr>
        <w:lastRenderedPageBreak/>
        <w:t>собственности на вышеуказанную квартиру в Управлении Федеральной службы государственной регистрации, кадастра и картографии по Республике Марий Эл.</w:t>
      </w:r>
    </w:p>
    <w:p w:rsidR="00BF5D31" w:rsidRDefault="005F611C">
      <w:pPr>
        <w:pStyle w:val="Standard"/>
        <w:widowControl w:val="0"/>
        <w:numPr>
          <w:ilvl w:val="1"/>
          <w:numId w:val="2"/>
        </w:numPr>
        <w:shd w:val="clear" w:color="auto" w:fill="FFFFFF"/>
        <w:tabs>
          <w:tab w:val="left" w:pos="760"/>
        </w:tabs>
        <w:ind w:firstLine="708"/>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Pr>
          <w:rFonts w:ascii="Times New Roman" w:eastAsia="Times New Roman" w:hAnsi="Times New Roman" w:cs="Times New Roman"/>
          <w:sz w:val="20"/>
          <w:szCs w:val="20"/>
          <w:shd w:val="clear" w:color="auto" w:fill="FFFFFF"/>
        </w:rPr>
        <w:t>оплатить сумму по</w:t>
      </w:r>
      <w:proofErr w:type="gramEnd"/>
      <w:r>
        <w:rPr>
          <w:rFonts w:ascii="Times New Roman" w:eastAsia="Times New Roman" w:hAnsi="Times New Roman" w:cs="Times New Roman"/>
          <w:sz w:val="20"/>
          <w:szCs w:val="20"/>
          <w:shd w:val="clear" w:color="auto" w:fill="FFFFFF"/>
        </w:rPr>
        <w:t xml:space="preserve"> Договору полностью.</w:t>
      </w:r>
    </w:p>
    <w:p w:rsidR="00BF5D31" w:rsidRDefault="005F611C">
      <w:pPr>
        <w:pStyle w:val="Standard"/>
        <w:widowControl w:val="0"/>
        <w:numPr>
          <w:ilvl w:val="1"/>
          <w:numId w:val="2"/>
        </w:numPr>
        <w:shd w:val="clear" w:color="auto" w:fill="FFFFFF"/>
        <w:tabs>
          <w:tab w:val="left" w:pos="760"/>
        </w:tabs>
        <w:ind w:firstLine="709"/>
        <w:jc w:val="both"/>
        <w:rPr>
          <w:rFonts w:hint="eastAsia"/>
        </w:rPr>
      </w:pPr>
      <w:r>
        <w:rPr>
          <w:rFonts w:ascii="Times New Roman" w:eastAsia="Times New Roman" w:hAnsi="Times New Roman" w:cs="Times New Roman"/>
          <w:sz w:val="20"/>
          <w:szCs w:val="20"/>
          <w:shd w:val="clear" w:color="auto" w:fill="FFFFFF"/>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Застройщик направляет в Уполномоченный банк на адрес электронной почты: </w:t>
      </w:r>
      <w:r w:rsidR="00EC136E" w:rsidRPr="00EC136E">
        <w:rPr>
          <w:rFonts w:ascii="Times New Roman" w:eastAsia="Times New Roman" w:hAnsi="Times New Roman" w:cs="Times New Roman"/>
          <w:sz w:val="20"/>
          <w:szCs w:val="20"/>
          <w:shd w:val="clear" w:color="auto" w:fill="FFFFFF"/>
        </w:rPr>
        <w:t xml:space="preserve">Escrow_Sberbank@sberbank.ru </w:t>
      </w:r>
      <w:hyperlink r:id="rId9" w:history="1"/>
      <w:r>
        <w:rPr>
          <w:rFonts w:ascii="Times New Roman" w:eastAsia="Times New Roman" w:hAnsi="Times New Roman" w:cs="Times New Roman"/>
          <w:sz w:val="20"/>
          <w:szCs w:val="20"/>
          <w:shd w:val="clear" w:color="auto" w:fill="FFFFFF"/>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Default="005F611C">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Pr>
          <w:rFonts w:ascii="Times New Roman" w:eastAsia="Times New Roman" w:hAnsi="Times New Roman" w:cs="Times New Roman"/>
          <w:sz w:val="20"/>
          <w:szCs w:val="20"/>
          <w:shd w:val="clear" w:color="auto" w:fill="FFFFFF"/>
        </w:rPr>
        <w:t xml:space="preserve"> в порядке, предусмотренном частями 3 и 4 статьи 9 настоящего Федерального закона.</w:t>
      </w:r>
    </w:p>
    <w:p w:rsidR="00BF5D31" w:rsidRDefault="005F611C">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xml:space="preserve">В случае прекращения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Pr>
          <w:rFonts w:ascii="Times New Roman" w:eastAsia="Times New Roman" w:hAnsi="Times New Roman" w:cs="Times New Roman"/>
          <w:sz w:val="20"/>
          <w:szCs w:val="20"/>
          <w:shd w:val="clear" w:color="auto" w:fill="FFFFFF"/>
        </w:rPr>
        <w:t xml:space="preserve"> долевом строительстве, </w:t>
      </w:r>
      <w:proofErr w:type="gramStart"/>
      <w:r>
        <w:rPr>
          <w:rFonts w:ascii="Times New Roman" w:eastAsia="Times New Roman" w:hAnsi="Times New Roman" w:cs="Times New Roman"/>
          <w:sz w:val="20"/>
          <w:szCs w:val="20"/>
          <w:shd w:val="clear" w:color="auto" w:fill="FFFFFF"/>
        </w:rPr>
        <w:t>содержащихся</w:t>
      </w:r>
      <w:proofErr w:type="gramEnd"/>
      <w:r>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 4.11. Участник </w:t>
      </w:r>
      <w:proofErr w:type="gramStart"/>
      <w:r>
        <w:rPr>
          <w:sz w:val="20"/>
          <w:szCs w:val="20"/>
          <w:shd w:val="clear" w:color="auto" w:fill="FFFFFF"/>
        </w:rPr>
        <w:t>с даты принятия</w:t>
      </w:r>
      <w:proofErr w:type="gramEnd"/>
      <w:r>
        <w:rPr>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Default="005F611C">
      <w:pPr>
        <w:pStyle w:val="Standarduser"/>
        <w:tabs>
          <w:tab w:val="left" w:pos="709"/>
          <w:tab w:val="left" w:pos="1276"/>
          <w:tab w:val="left" w:pos="1440"/>
        </w:tabs>
        <w:ind w:firstLine="567"/>
        <w:jc w:val="both"/>
      </w:pPr>
      <w:r>
        <w:rPr>
          <w:sz w:val="20"/>
          <w:szCs w:val="20"/>
          <w:shd w:val="clear" w:color="auto" w:fill="FFFFFF"/>
        </w:rPr>
        <w:t>4.12 Застройщик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Pr>
          <w:b/>
          <w:sz w:val="20"/>
          <w:szCs w:val="20"/>
          <w:shd w:val="clear" w:color="auto" w:fill="FFFFFF"/>
        </w:rPr>
        <w:t>Управляющая Организация</w:t>
      </w:r>
      <w:r>
        <w:rPr>
          <w:sz w:val="20"/>
          <w:szCs w:val="20"/>
          <w:shd w:val="clear" w:color="auto" w:fill="FFFFFF"/>
        </w:rPr>
        <w:t>»).</w:t>
      </w:r>
    </w:p>
    <w:p w:rsidR="00BF5D31" w:rsidRDefault="005F611C">
      <w:pPr>
        <w:pStyle w:val="Standarduser"/>
        <w:tabs>
          <w:tab w:val="left" w:pos="709"/>
          <w:tab w:val="left" w:pos="1276"/>
        </w:tabs>
        <w:jc w:val="both"/>
        <w:rPr>
          <w:sz w:val="20"/>
          <w:szCs w:val="20"/>
          <w:shd w:val="clear" w:color="auto" w:fill="FFFFFF"/>
        </w:rPr>
      </w:pPr>
      <w:bookmarkStart w:id="1" w:name="_Hlk486003469"/>
      <w:r>
        <w:rPr>
          <w:sz w:val="20"/>
          <w:szCs w:val="20"/>
          <w:shd w:val="clear" w:color="auto" w:fill="FFFFFF"/>
        </w:rPr>
        <w:tab/>
        <w:t xml:space="preserve">4.13. 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1"/>
      <w:r>
        <w:rPr>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4.14. Согласие на обработку персональных  данных.</w:t>
      </w:r>
    </w:p>
    <w:p w:rsidR="00BF5D31" w:rsidRDefault="005F611C">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 xml:space="preserve">Стороны договорились, что подписанием настоящего Договора Участник </w:t>
      </w:r>
      <w:bookmarkStart w:id="2" w:name="_Hlk486003512"/>
      <w:r>
        <w:rPr>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
      <w:proofErr w:type="gramEnd"/>
    </w:p>
    <w:p w:rsidR="00BF5D31" w:rsidRDefault="005F611C">
      <w:pPr>
        <w:pStyle w:val="Standard"/>
        <w:ind w:firstLine="851"/>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Default="005F611C">
      <w:pPr>
        <w:pStyle w:val="Standard"/>
        <w:ind w:firstLine="851"/>
        <w:jc w:val="both"/>
        <w:rPr>
          <w:rFonts w:ascii="Times New Roman" w:eastAsia="Times New Roman" w:hAnsi="Times New Roman" w:cs="Times New Roman"/>
          <w:color w:val="000000"/>
          <w:sz w:val="20"/>
          <w:szCs w:val="20"/>
          <w:shd w:val="clear" w:color="auto" w:fill="FFFFFF"/>
        </w:rPr>
      </w:pPr>
      <w:proofErr w:type="gramStart"/>
      <w:r>
        <w:rPr>
          <w:rFonts w:ascii="Times New Roman" w:eastAsia="Times New Roman" w:hAnsi="Times New Roman" w:cs="Times New Roman"/>
          <w:color w:val="000000"/>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Pr>
          <w:rFonts w:ascii="Times New Roman" w:eastAsia="Times New Roman" w:hAnsi="Times New Roman" w:cs="Times New Roman"/>
          <w:color w:val="000000"/>
          <w:sz w:val="20"/>
          <w:szCs w:val="20"/>
          <w:shd w:val="clear" w:color="auto" w:fill="FFFFFF"/>
        </w:rPr>
        <w:t xml:space="preserve"> информацию обо мне лично таким третьим лицам, их агентам и иным уполномоченным ими лицам, а также </w:t>
      </w:r>
      <w:proofErr w:type="gramStart"/>
      <w:r>
        <w:rPr>
          <w:rFonts w:ascii="Times New Roman" w:eastAsia="Times New Roman" w:hAnsi="Times New Roman" w:cs="Times New Roman"/>
          <w:color w:val="000000"/>
          <w:sz w:val="20"/>
          <w:szCs w:val="20"/>
          <w:shd w:val="clear" w:color="auto" w:fill="FFFFFF"/>
        </w:rPr>
        <w:t>предоставлять таким лицам соответствующие документы</w:t>
      </w:r>
      <w:proofErr w:type="gramEnd"/>
      <w:r>
        <w:rPr>
          <w:rFonts w:ascii="Times New Roman" w:eastAsia="Times New Roman" w:hAnsi="Times New Roman" w:cs="Times New Roman"/>
          <w:color w:val="000000"/>
          <w:sz w:val="20"/>
          <w:szCs w:val="20"/>
          <w:shd w:val="clear" w:color="auto" w:fill="FFFFFF"/>
        </w:rPr>
        <w:t>, содержащие такую информацию.</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Согласие на обработку персональных данных: фамилия, имя, отчество; паспортные данные:  тип</w:t>
      </w:r>
      <w:proofErr w:type="gramStart"/>
      <w:r>
        <w:rPr>
          <w:sz w:val="20"/>
          <w:szCs w:val="20"/>
          <w:shd w:val="clear" w:color="auto" w:fill="FFFFFF"/>
        </w:rPr>
        <w:t xml:space="preserve"> ,</w:t>
      </w:r>
      <w:proofErr w:type="gramEnd"/>
      <w:r>
        <w:rPr>
          <w:sz w:val="20"/>
          <w:szCs w:val="20"/>
          <w:shd w:val="clear" w:color="auto" w:fill="FFFFFF"/>
        </w:rPr>
        <w:t xml:space="preserve"> серия и номер документа , удостоверяющего личность; дата выдачи документа, удостоверяющего личность ,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идентификационный номер налогоплательщика;    номер страхового </w:t>
      </w:r>
      <w:r>
        <w:rPr>
          <w:sz w:val="20"/>
          <w:szCs w:val="20"/>
          <w:shd w:val="clear" w:color="auto" w:fill="FFFFFF"/>
        </w:rPr>
        <w:lastRenderedPageBreak/>
        <w:t xml:space="preserve">свидетельства государственного пенсионного обеспечения; </w:t>
      </w:r>
      <w:proofErr w:type="gramStart"/>
      <w:r>
        <w:rPr>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_______________________________________________________________________________________</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(ФИО, подпись Участника) число месяц год</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A84FE8" w:rsidRPr="007F0085" w:rsidRDefault="005F611C" w:rsidP="00A84FE8">
      <w:pPr>
        <w:pStyle w:val="Standard"/>
        <w:tabs>
          <w:tab w:val="left" w:pos="709"/>
          <w:tab w:val="left" w:pos="1276"/>
        </w:tabs>
        <w:ind w:firstLine="567"/>
        <w:jc w:val="both"/>
        <w:rPr>
          <w:rFonts w:ascii="Times New Roman" w:eastAsia="Times New Roman" w:hAnsi="Times New Roman" w:cs="Times New Roman"/>
          <w:color w:val="000000"/>
          <w:sz w:val="20"/>
          <w:szCs w:val="20"/>
          <w:shd w:val="clear" w:color="auto" w:fill="FFFFFF"/>
          <w:lang w:eastAsia="ru-RU"/>
        </w:rPr>
      </w:pPr>
      <w:proofErr w:type="gramStart"/>
      <w:r>
        <w:rPr>
          <w:rFonts w:ascii="Times New Roman" w:hAnsi="Times New Roman"/>
          <w:color w:val="22272F"/>
          <w:sz w:val="20"/>
          <w:szCs w:val="20"/>
          <w:shd w:val="clear" w:color="auto" w:fill="FFFFFF"/>
        </w:rPr>
        <w:t>Я, [</w:t>
      </w:r>
      <w:r>
        <w:rPr>
          <w:rFonts w:ascii="Times New Roman" w:hAnsi="Times New Roman"/>
          <w:b/>
          <w:color w:val="22272F"/>
          <w:sz w:val="20"/>
          <w:szCs w:val="20"/>
          <w:shd w:val="clear" w:color="auto" w:fill="FFFFFF"/>
        </w:rPr>
        <w:t xml:space="preserve">фамилия, имя, отчество </w:t>
      </w:r>
      <w:r w:rsidR="00A84FE8" w:rsidRPr="007F0085">
        <w:rPr>
          <w:rFonts w:ascii="Times New Roman" w:eastAsia="Times New Roman" w:hAnsi="Times New Roman" w:cs="Times New Roman"/>
          <w:color w:val="000000"/>
          <w:sz w:val="20"/>
          <w:szCs w:val="20"/>
          <w:shd w:val="clear" w:color="auto" w:fill="FFFFFF"/>
          <w:lang w:eastAsia="ru-RU"/>
        </w:rPr>
        <w:t xml:space="preserve">УЧАСТНИК ДОЛЕВОГО СТРОИТЕЛЬСТВА, в соответствии со  </w:t>
      </w:r>
      <w:hyperlink r:id="rId10" w:anchor="/document/12148567/entry/9" w:history="1">
        <w:r w:rsidR="00A84FE8" w:rsidRPr="007F0085">
          <w:rPr>
            <w:rFonts w:ascii="Times New Roman" w:eastAsia="Times New Roman" w:hAnsi="Times New Roman" w:cs="Times New Roman"/>
            <w:color w:val="000000"/>
            <w:sz w:val="20"/>
            <w:szCs w:val="20"/>
            <w:shd w:val="clear" w:color="auto" w:fill="FFFFFF"/>
            <w:lang w:eastAsia="ru-RU"/>
          </w:rPr>
          <w:t>статьей 9</w:t>
        </w:r>
      </w:hyperlink>
      <w:r w:rsidR="00A84FE8" w:rsidRPr="007F0085">
        <w:rPr>
          <w:rFonts w:ascii="Times New Roman" w:eastAsia="Times New Roman" w:hAnsi="Times New Roman" w:cs="Times New Roman"/>
          <w:color w:val="000000"/>
          <w:sz w:val="20"/>
          <w:szCs w:val="20"/>
          <w:shd w:val="clear" w:color="auto" w:fill="FFFFFF"/>
          <w:lang w:eastAsia="ru-RU"/>
        </w:rPr>
        <w:t xml:space="preserve"> Федерального закона от 27 июля 2006 г. N 152-ФЗ "О персональных данных" даю свое согласие </w:t>
      </w:r>
      <w:r w:rsidR="00A84FE8" w:rsidRPr="00A84FE8">
        <w:rPr>
          <w:rFonts w:ascii="Times New Roman" w:eastAsia="Times New Roman" w:hAnsi="Times New Roman" w:cs="Times New Roman"/>
          <w:color w:val="000000"/>
          <w:sz w:val="20"/>
          <w:szCs w:val="20"/>
          <w:lang w:eastAsia="ru-RU"/>
        </w:rPr>
        <w:t>ООО "Специализированный застройщик «</w:t>
      </w:r>
      <w:r w:rsidR="00A84FE8" w:rsidRPr="00A84FE8">
        <w:rPr>
          <w:rFonts w:ascii="Times New Roman" w:eastAsia="Times New Roman" w:hAnsi="Times New Roman" w:cs="Times New Roman"/>
          <w:color w:val="000000"/>
          <w:sz w:val="20"/>
          <w:szCs w:val="20"/>
          <w:lang w:eastAsia="ru-RU"/>
        </w:rPr>
        <w:t>Гарант-Инвест</w:t>
      </w:r>
      <w:r w:rsidR="00A84FE8" w:rsidRPr="00A84FE8">
        <w:rPr>
          <w:rFonts w:ascii="Times New Roman" w:eastAsia="Times New Roman" w:hAnsi="Times New Roman" w:cs="Times New Roman"/>
          <w:color w:val="000000"/>
          <w:sz w:val="20"/>
          <w:szCs w:val="20"/>
          <w:lang w:eastAsia="ru-RU"/>
        </w:rPr>
        <w:t>" на</w:t>
      </w:r>
      <w:r w:rsidR="00A84FE8" w:rsidRPr="007F0085">
        <w:rPr>
          <w:rFonts w:ascii="Times New Roman" w:eastAsia="Times New Roman" w:hAnsi="Times New Roman" w:cs="Times New Roman"/>
          <w:color w:val="000000"/>
          <w:sz w:val="20"/>
          <w:szCs w:val="20"/>
          <w:shd w:val="clear" w:color="auto" w:fill="FFFFFF"/>
          <w:lang w:eastAsia="ru-RU"/>
        </w:rPr>
        <w:t xml:space="preserve">  распространение (передачу, предоставление) своих персональных данных</w:t>
      </w:r>
      <w:bookmarkStart w:id="3" w:name="p_62"/>
      <w:bookmarkEnd w:id="3"/>
      <w:r w:rsidR="00A84FE8">
        <w:rPr>
          <w:rFonts w:ascii="Times New Roman" w:eastAsia="Times New Roman" w:hAnsi="Times New Roman" w:cs="Times New Roman"/>
          <w:color w:val="000000"/>
          <w:sz w:val="20"/>
          <w:szCs w:val="20"/>
          <w:shd w:val="clear" w:color="auto" w:fill="FFFFFF"/>
          <w:lang w:eastAsia="ru-RU"/>
        </w:rPr>
        <w:t xml:space="preserve"> </w:t>
      </w:r>
      <w:r w:rsidR="00A84FE8" w:rsidRPr="007F0085">
        <w:rPr>
          <w:rFonts w:ascii="Times New Roman" w:eastAsia="Times New Roman" w:hAnsi="Times New Roman" w:cs="Times New Roman"/>
          <w:color w:val="000000"/>
          <w:sz w:val="20"/>
          <w:szCs w:val="20"/>
          <w:shd w:val="clear" w:color="auto" w:fill="FFFFFF"/>
          <w:lang w:eastAsia="ru-RU"/>
        </w:rPr>
        <w:t>посредством</w:t>
      </w:r>
      <w:r w:rsidR="00A84FE8">
        <w:rPr>
          <w:rFonts w:ascii="Times New Roman" w:eastAsia="Times New Roman" w:hAnsi="Times New Roman" w:cs="Times New Roman"/>
          <w:color w:val="000000"/>
          <w:sz w:val="20"/>
          <w:szCs w:val="20"/>
          <w:shd w:val="clear" w:color="auto" w:fill="FFFFFF"/>
          <w:lang w:eastAsia="ru-RU"/>
        </w:rPr>
        <w:t xml:space="preserve"> информационных ресурсов</w:t>
      </w:r>
      <w:r w:rsidR="00A84FE8" w:rsidRPr="007F0085">
        <w:rPr>
          <w:rFonts w:ascii="Times New Roman" w:eastAsia="Times New Roman" w:hAnsi="Times New Roman" w:cs="Times New Roman"/>
          <w:color w:val="000000"/>
          <w:sz w:val="20"/>
          <w:szCs w:val="20"/>
          <w:shd w:val="clear" w:color="auto" w:fill="FFFFFF"/>
          <w:lang w:eastAsia="ru-RU"/>
        </w:rPr>
        <w:t xml:space="preserve"> </w:t>
      </w:r>
      <w:r w:rsidR="00A84FE8">
        <w:rPr>
          <w:rFonts w:ascii="Times New Roman" w:eastAsia="Times New Roman" w:hAnsi="Times New Roman" w:cs="Times New Roman"/>
          <w:color w:val="000000"/>
          <w:sz w:val="20"/>
          <w:szCs w:val="20"/>
          <w:shd w:val="clear" w:color="auto" w:fill="FFFFFF"/>
          <w:lang w:eastAsia="ru-RU"/>
        </w:rPr>
        <w:t xml:space="preserve">для предоставления </w:t>
      </w:r>
      <w:r w:rsidR="00A84FE8" w:rsidRPr="007F0085">
        <w:rPr>
          <w:rFonts w:ascii="Times New Roman" w:eastAsia="Times New Roman" w:hAnsi="Times New Roman" w:cs="Times New Roman"/>
          <w:color w:val="000000"/>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4" w:name="p_68"/>
      <w:bookmarkEnd w:id="4"/>
      <w:r w:rsidR="00A84FE8">
        <w:rPr>
          <w:rFonts w:ascii="Times New Roman" w:eastAsia="Times New Roman" w:hAnsi="Times New Roman" w:cs="Times New Roman"/>
          <w:color w:val="000000"/>
          <w:sz w:val="20"/>
          <w:szCs w:val="20"/>
          <w:shd w:val="clear" w:color="auto" w:fill="FFFFFF"/>
          <w:lang w:eastAsia="ru-RU"/>
        </w:rPr>
        <w:t xml:space="preserve"> </w:t>
      </w:r>
      <w:r w:rsidR="00A84FE8" w:rsidRPr="007F0085">
        <w:rPr>
          <w:rFonts w:ascii="Times New Roman" w:eastAsia="Times New Roman" w:hAnsi="Times New Roman" w:cs="Times New Roman"/>
          <w:color w:val="000000"/>
          <w:sz w:val="20"/>
          <w:szCs w:val="20"/>
          <w:shd w:val="clear" w:color="auto" w:fill="FFFFFF"/>
          <w:lang w:eastAsia="ru-RU"/>
        </w:rPr>
        <w:t>с целью исполнения договора</w:t>
      </w:r>
      <w:proofErr w:type="gramEnd"/>
      <w:r w:rsidR="00A84FE8" w:rsidRPr="007F0085">
        <w:rPr>
          <w:rFonts w:ascii="Times New Roman" w:eastAsia="Times New Roman" w:hAnsi="Times New Roman" w:cs="Times New Roman"/>
          <w:color w:val="000000"/>
          <w:sz w:val="20"/>
          <w:szCs w:val="20"/>
          <w:shd w:val="clear" w:color="auto" w:fill="FFFFFF"/>
          <w:lang w:eastAsia="ru-RU"/>
        </w:rPr>
        <w:t xml:space="preserve"> заключенного </w:t>
      </w:r>
      <w:r w:rsidR="00A84FE8" w:rsidRPr="00A84FE8">
        <w:rPr>
          <w:rFonts w:ascii="Times New Roman" w:eastAsia="Times New Roman" w:hAnsi="Times New Roman" w:cs="Times New Roman"/>
          <w:color w:val="000000"/>
          <w:sz w:val="20"/>
          <w:szCs w:val="20"/>
          <w:lang w:eastAsia="ru-RU"/>
        </w:rPr>
        <w:t>с  ООО "Специализированный застройщик «</w:t>
      </w:r>
      <w:r w:rsidR="00A84FE8" w:rsidRPr="00A84FE8">
        <w:rPr>
          <w:rFonts w:ascii="Times New Roman" w:eastAsia="Times New Roman" w:hAnsi="Times New Roman" w:cs="Times New Roman"/>
          <w:color w:val="000000"/>
          <w:sz w:val="20"/>
          <w:szCs w:val="20"/>
          <w:lang w:eastAsia="ru-RU"/>
        </w:rPr>
        <w:t>Гарант-Инвест</w:t>
      </w:r>
      <w:r w:rsidR="00A84FE8" w:rsidRPr="007F0085">
        <w:rPr>
          <w:rFonts w:ascii="Times New Roman" w:eastAsia="Times New Roman" w:hAnsi="Times New Roman" w:cs="Times New Roman"/>
          <w:color w:val="000000"/>
          <w:sz w:val="20"/>
          <w:szCs w:val="20"/>
          <w:shd w:val="clear" w:color="auto" w:fill="FFFFFF"/>
          <w:lang w:eastAsia="ru-RU"/>
        </w:rPr>
        <w:t>".</w:t>
      </w:r>
    </w:p>
    <w:p w:rsidR="00BF5D31" w:rsidRDefault="005F611C" w:rsidP="00A84FE8">
      <w:pPr>
        <w:pStyle w:val="Standard"/>
        <w:tabs>
          <w:tab w:val="left" w:pos="709"/>
          <w:tab w:val="left" w:pos="1276"/>
        </w:tabs>
        <w:ind w:firstLine="567"/>
        <w:jc w:val="both"/>
      </w:pPr>
      <w:r>
        <w:rPr>
          <w:color w:val="22272F"/>
          <w:sz w:val="20"/>
          <w:szCs w:val="20"/>
          <w:shd w:val="clear" w:color="auto" w:fill="FFFFFF"/>
        </w:rPr>
        <w:t>Категории и перечень персональных данных, на обработку которых дается согласие:</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УЧАСТНИК ДОЛЕВОГО СТРОИТЕЛЬСТВА дает согласие ЗАСТРОЙЩИКУ на передачу, обработку и использование своих персональных данных : фамилия, имя, отчество; паспортные данные:  тип</w:t>
      </w:r>
      <w:proofErr w:type="gramStart"/>
      <w:r>
        <w:rPr>
          <w:sz w:val="20"/>
          <w:szCs w:val="20"/>
          <w:shd w:val="clear" w:color="auto" w:fill="FFFFFF"/>
        </w:rPr>
        <w:t xml:space="preserve"> ,</w:t>
      </w:r>
      <w:proofErr w:type="gramEnd"/>
      <w:r>
        <w:rPr>
          <w:sz w:val="20"/>
          <w:szCs w:val="20"/>
          <w:shd w:val="clear" w:color="auto" w:fill="FFFFFF"/>
        </w:rPr>
        <w:t xml:space="preserve"> серия и номер документа , удостоверяющего личность; дата выдачи документа, удостоверяющего личность ,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идентификационный номер налогоплательщика;    номер страхового свидетельства государственного пенсионного обеспечения; фотография; образование; профессия; доходы; контактный телефон; </w:t>
      </w:r>
      <w:proofErr w:type="gramStart"/>
      <w:r>
        <w:rPr>
          <w:sz w:val="20"/>
          <w:szCs w:val="20"/>
          <w:shd w:val="clear" w:color="auto" w:fill="FFFFFF"/>
        </w:rPr>
        <w:t xml:space="preserve">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Pr>
          <w:sz w:val="20"/>
          <w:szCs w:val="20"/>
          <w:shd w:val="clear" w:color="auto" w:fill="FFFFFF"/>
        </w:rPr>
        <w:t>sms</w:t>
      </w:r>
      <w:proofErr w:type="spellEnd"/>
      <w:r>
        <w:rPr>
          <w:sz w:val="20"/>
          <w:szCs w:val="20"/>
          <w:shd w:val="clear" w:color="auto" w:fill="FFFFFF"/>
        </w:rPr>
        <w:t>-рассылки, звонков по телефону и других способов информирования УЧАСТНИКА ДОЛЕВОГО СТРОИТЕЛЬСТВА с целью реализации настоящего Договора, получения</w:t>
      </w:r>
      <w:proofErr w:type="gramEnd"/>
      <w:r>
        <w:rPr>
          <w:sz w:val="20"/>
          <w:szCs w:val="20"/>
          <w:shd w:val="clear" w:color="auto" w:fill="FFFFFF"/>
        </w:rPr>
        <w:t xml:space="preserve"> информации о новых проектах, включая согласие на получение </w:t>
      </w:r>
      <w:proofErr w:type="spellStart"/>
      <w:r>
        <w:rPr>
          <w:sz w:val="20"/>
          <w:szCs w:val="20"/>
          <w:shd w:val="clear" w:color="auto" w:fill="FFFFFF"/>
        </w:rPr>
        <w:t>sms</w:t>
      </w:r>
      <w:proofErr w:type="spellEnd"/>
      <w:r>
        <w:rPr>
          <w:sz w:val="20"/>
          <w:szCs w:val="20"/>
          <w:shd w:val="clear" w:color="auto" w:fill="FFFFFF"/>
        </w:rPr>
        <w:t>-рассылки, уведомлений по электронной почте, звонков по телефону от ООО «</w:t>
      </w:r>
      <w:r w:rsidR="00A84FE8">
        <w:rPr>
          <w:sz w:val="20"/>
          <w:szCs w:val="20"/>
          <w:shd w:val="clear" w:color="auto" w:fill="FFFFFF"/>
        </w:rPr>
        <w:t>Гарант</w:t>
      </w:r>
      <w:r>
        <w:rPr>
          <w:sz w:val="20"/>
          <w:szCs w:val="20"/>
          <w:shd w:val="clear" w:color="auto" w:fill="FFFFFF"/>
        </w:rPr>
        <w:t>-Инвест».</w:t>
      </w:r>
    </w:p>
    <w:p w:rsidR="00BF5D31" w:rsidRDefault="005F611C">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Pr>
          <w:sz w:val="20"/>
          <w:szCs w:val="20"/>
          <w:shd w:val="clear" w:color="auto" w:fill="FFFFFF"/>
        </w:rPr>
        <w:t xml:space="preserve">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Default="005F611C">
      <w:pPr>
        <w:pStyle w:val="Standarduser"/>
        <w:tabs>
          <w:tab w:val="left" w:pos="709"/>
          <w:tab w:val="left" w:pos="1276"/>
        </w:tabs>
        <w:ind w:firstLine="567"/>
        <w:jc w:val="both"/>
      </w:pPr>
      <w:r>
        <w:rPr>
          <w:color w:val="22272F"/>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персональных данных для распространения</w:t>
      </w:r>
      <w:proofErr w:type="gramStart"/>
      <w:r>
        <w:rPr>
          <w:sz w:val="20"/>
          <w:szCs w:val="20"/>
          <w:shd w:val="clear" w:color="auto" w:fill="FFFFFF"/>
        </w:rPr>
        <w:t xml:space="preserve"> ,</w:t>
      </w:r>
      <w:proofErr w:type="gramEnd"/>
      <w:r>
        <w:rPr>
          <w:sz w:val="20"/>
          <w:szCs w:val="20"/>
          <w:shd w:val="clear" w:color="auto" w:fill="FFFFFF"/>
        </w:rPr>
        <w:t>указанных в настоящем пункте Договора, подтверждаю:</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_______________________________________________________________________________________</w:t>
      </w:r>
    </w:p>
    <w:p w:rsidR="00BF5D31" w:rsidRDefault="005F611C">
      <w:pPr>
        <w:pStyle w:val="Standarduser"/>
        <w:tabs>
          <w:tab w:val="left" w:pos="709"/>
          <w:tab w:val="left" w:pos="1276"/>
        </w:tabs>
        <w:ind w:firstLine="567"/>
        <w:jc w:val="center"/>
        <w:rPr>
          <w:sz w:val="20"/>
          <w:szCs w:val="20"/>
          <w:shd w:val="clear" w:color="auto" w:fill="FFFFFF"/>
        </w:rPr>
      </w:pPr>
      <w:bookmarkStart w:id="5" w:name="_Hlk86828516"/>
      <w:bookmarkEnd w:id="5"/>
      <w:r>
        <w:rPr>
          <w:sz w:val="20"/>
          <w:szCs w:val="20"/>
          <w:shd w:val="clear" w:color="auto" w:fill="FFFFFF"/>
        </w:rPr>
        <w:t>(ФИО, подпись Участника) число месяц год</w:t>
      </w:r>
    </w:p>
    <w:p w:rsidR="00BF5D31" w:rsidRDefault="005F611C">
      <w:pPr>
        <w:pStyle w:val="Standarduser"/>
        <w:tabs>
          <w:tab w:val="left" w:pos="709"/>
          <w:tab w:val="left" w:pos="1276"/>
        </w:tabs>
        <w:ind w:firstLine="567"/>
        <w:jc w:val="both"/>
        <w:rPr>
          <w:sz w:val="20"/>
          <w:szCs w:val="20"/>
          <w:shd w:val="clear" w:color="auto" w:fill="FFFFFF"/>
        </w:rPr>
      </w:pPr>
      <w:r>
        <w:rPr>
          <w:sz w:val="20"/>
          <w:szCs w:val="20"/>
          <w:shd w:val="clear" w:color="auto" w:fill="FFFFFF"/>
        </w:rPr>
        <w:t>4.15. Стороны установили, что личность участника долевого строительства имеет существенное значение для Застройщика.</w:t>
      </w:r>
    </w:p>
    <w:p w:rsidR="00BF5D31" w:rsidRDefault="005F611C">
      <w:pPr>
        <w:pStyle w:val="a5"/>
        <w:widowControl w:val="0"/>
        <w:numPr>
          <w:ilvl w:val="0"/>
          <w:numId w:val="2"/>
        </w:numPr>
        <w:shd w:val="clear" w:color="auto" w:fill="FFFFFF"/>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Ответственность сторон</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5.3. </w:t>
      </w:r>
      <w:proofErr w:type="gramStart"/>
      <w:r>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Pr>
          <w:rFonts w:ascii="Times New Roman" w:eastAsia="Times New Roman" w:hAnsi="Times New Roman" w:cs="Times New Roman"/>
          <w:sz w:val="20"/>
          <w:szCs w:val="20"/>
          <w:shd w:val="clear" w:color="auto" w:fill="FFFFFF"/>
        </w:rPr>
        <w:t xml:space="preserve"> внесении изменений в некоторые законодательные акты Российской Федерации»</w:t>
      </w:r>
      <w:proofErr w:type="gramStart"/>
      <w:r>
        <w:rPr>
          <w:rFonts w:ascii="Times New Roman" w:eastAsia="Times New Roman" w:hAnsi="Times New Roman" w:cs="Times New Roman"/>
          <w:sz w:val="20"/>
          <w:szCs w:val="20"/>
          <w:shd w:val="clear" w:color="auto" w:fill="FFFFFF"/>
        </w:rPr>
        <w:t xml:space="preserve"> ,</w:t>
      </w:r>
      <w:proofErr w:type="gramEnd"/>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5.4. </w:t>
      </w:r>
      <w:proofErr w:type="gramStart"/>
      <w:r>
        <w:rPr>
          <w:rFonts w:ascii="Times New Roman" w:eastAsia="Times New Roman" w:hAnsi="Times New Roman" w:cs="Times New Roman"/>
          <w:sz w:val="20"/>
          <w:szCs w:val="20"/>
          <w:shd w:val="clear" w:color="auto" w:fill="FFFFFF"/>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w:t>
      </w:r>
      <w:r>
        <w:rPr>
          <w:rFonts w:ascii="Times New Roman" w:eastAsia="Times New Roman" w:hAnsi="Times New Roman" w:cs="Times New Roman"/>
          <w:sz w:val="20"/>
          <w:szCs w:val="20"/>
          <w:shd w:val="clear" w:color="auto" w:fill="FFFFFF"/>
        </w:rPr>
        <w:lastRenderedPageBreak/>
        <w:t>г. №214-ФЗ «Об участии в долевом строительстве многоквартирных домов и иных объектов недвижимости</w:t>
      </w:r>
      <w:proofErr w:type="gramEnd"/>
      <w:r>
        <w:rPr>
          <w:rFonts w:ascii="Times New Roman" w:eastAsia="Times New Roman" w:hAnsi="Times New Roman" w:cs="Times New Roman"/>
          <w:sz w:val="20"/>
          <w:szCs w:val="20"/>
          <w:shd w:val="clear" w:color="auto" w:fill="FFFFFF"/>
        </w:rPr>
        <w:t xml:space="preserve"> и о внесении изменений в некоторые законодательные акты Российской Федерации»</w:t>
      </w:r>
      <w:proofErr w:type="gramStart"/>
      <w:r>
        <w:rPr>
          <w:rFonts w:ascii="Times New Roman" w:eastAsia="Times New Roman" w:hAnsi="Times New Roman" w:cs="Times New Roman"/>
          <w:sz w:val="20"/>
          <w:szCs w:val="20"/>
          <w:shd w:val="clear" w:color="auto" w:fill="FFFFFF"/>
        </w:rPr>
        <w:t xml:space="preserve"> .</w:t>
      </w:r>
      <w:proofErr w:type="gramEnd"/>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расторжения договора.</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w:t>
      </w:r>
      <w:proofErr w:type="gramStart"/>
      <w:r>
        <w:rPr>
          <w:rFonts w:ascii="Times New Roman" w:eastAsia="Times New Roman" w:hAnsi="Times New Roman" w:cs="Times New Roman"/>
          <w:sz w:val="20"/>
          <w:szCs w:val="20"/>
          <w:shd w:val="clear" w:color="auto" w:fill="FFFFFF"/>
        </w:rPr>
        <w:t>ств пр</w:t>
      </w:r>
      <w:proofErr w:type="gramEnd"/>
      <w:r>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5.7.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Pr>
          <w:rFonts w:ascii="Times New Roman" w:eastAsia="Times New Roman" w:hAnsi="Times New Roman" w:cs="Times New Roman"/>
          <w:bCs/>
          <w:sz w:val="20"/>
          <w:szCs w:val="20"/>
          <w:shd w:val="clear" w:color="auto" w:fill="FFFFFF"/>
        </w:rPr>
        <w:t xml:space="preserve"> Договором,</w:t>
      </w:r>
      <w:r>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Pr>
          <w:rFonts w:ascii="Times New Roman" w:eastAsia="Times New Roman" w:hAnsi="Times New Roman" w:cs="Times New Roman"/>
          <w:bCs/>
          <w:sz w:val="20"/>
          <w:szCs w:val="20"/>
          <w:shd w:val="clear" w:color="auto" w:fill="FFFFFF"/>
        </w:rPr>
        <w:t xml:space="preserve"> Застройщик вправе расторгнуть Договор </w:t>
      </w:r>
      <w:r>
        <w:rPr>
          <w:rFonts w:ascii="Times New Roman" w:eastAsia="Times New Roman" w:hAnsi="Times New Roman" w:cs="Times New Roman"/>
          <w:sz w:val="20"/>
          <w:szCs w:val="20"/>
          <w:shd w:val="clear" w:color="auto" w:fill="FFFFFF"/>
        </w:rPr>
        <w:t>через 30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5.9.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Default="005F611C">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Pr>
          <w:rFonts w:ascii="Times New Roman" w:eastAsia="Times New Roman" w:hAnsi="Times New Roman" w:cs="Times New Roman"/>
          <w:sz w:val="20"/>
          <w:szCs w:val="20"/>
          <w:shd w:val="clear" w:color="auto" w:fill="FFFFFF"/>
        </w:rPr>
        <w:t>строительства</w:t>
      </w:r>
      <w:proofErr w:type="gramEnd"/>
      <w:r>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Default="005F611C">
      <w:pPr>
        <w:pStyle w:val="Standard"/>
        <w:ind w:firstLine="567"/>
        <w:jc w:val="both"/>
        <w:rPr>
          <w:rFonts w:hint="eastAsia"/>
        </w:rPr>
      </w:pPr>
      <w:r>
        <w:rPr>
          <w:rFonts w:ascii="Times New Roman" w:hAnsi="Times New Roman"/>
          <w:sz w:val="20"/>
          <w:szCs w:val="20"/>
          <w:shd w:val="clear" w:color="auto" w:fill="FFFFFF"/>
        </w:rPr>
        <w:t>5.11.</w:t>
      </w:r>
      <w:r>
        <w:rPr>
          <w:rFonts w:ascii="Times New Roman" w:hAnsi="Times New Roman"/>
          <w:b/>
          <w:bCs/>
          <w:sz w:val="20"/>
          <w:szCs w:val="20"/>
          <w:shd w:val="clear" w:color="auto" w:fill="FFFFFF"/>
        </w:rPr>
        <w:t xml:space="preserve"> </w:t>
      </w:r>
      <w:proofErr w:type="gramStart"/>
      <w:r>
        <w:rPr>
          <w:rFonts w:ascii="Times New Roman" w:hAnsi="Times New Roman"/>
          <w:sz w:val="20"/>
          <w:szCs w:val="20"/>
          <w:shd w:val="clear" w:color="auto" w:fill="FFFFFF"/>
        </w:rPr>
        <w:t>При расторжении Договора по любым основаниям, если Дольщиком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5.12. </w:t>
      </w:r>
      <w:proofErr w:type="gramStart"/>
      <w:r>
        <w:rPr>
          <w:rFonts w:ascii="Times New Roman" w:hAnsi="Times New Roman"/>
          <w:sz w:val="20"/>
          <w:szCs w:val="20"/>
          <w:shd w:val="clear" w:color="auto" w:fill="FFFFFF"/>
        </w:rPr>
        <w:t>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Дольщику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w:t>
      </w:r>
      <w:proofErr w:type="gramEnd"/>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Стороны пришли к соглашению, что передача прав требований участникам долевого строительства без согласия Застройщика является основанием для одностороннего отказа Застройщика от Договора, права (требования) по которому были предметом уступки.</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5.13. Если расторжение настоящего договора производится по инициативе Дольщика, Дольщик обязуется:</w:t>
      </w:r>
    </w:p>
    <w:p w:rsidR="00BF5D31" w:rsidRDefault="005F611C">
      <w:pPr>
        <w:pStyle w:val="Standard"/>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Дольщику, и прочие расходы</w:t>
      </w:r>
      <w:proofErr w:type="gramEnd"/>
      <w:r>
        <w:rPr>
          <w:rFonts w:ascii="Times New Roman" w:hAnsi="Times New Roman"/>
          <w:sz w:val="20"/>
          <w:szCs w:val="20"/>
          <w:shd w:val="clear" w:color="auto" w:fill="FFFFFF"/>
        </w:rPr>
        <w:t xml:space="preserve"> - в общей сумме 50 000 руб.;</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б) компенсировать Застройщику затраты, связанные с возвратом Дольщиком денежных сре</w:t>
      </w:r>
      <w:proofErr w:type="gramStart"/>
      <w:r>
        <w:rPr>
          <w:rFonts w:ascii="Times New Roman" w:hAnsi="Times New Roman"/>
          <w:sz w:val="20"/>
          <w:szCs w:val="20"/>
          <w:shd w:val="clear" w:color="auto" w:fill="FFFFFF"/>
        </w:rPr>
        <w:t>дств в св</w:t>
      </w:r>
      <w:proofErr w:type="gramEnd"/>
      <w:r>
        <w:rPr>
          <w:rFonts w:ascii="Times New Roman" w:hAnsi="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5.14</w:t>
      </w:r>
      <w:proofErr w:type="gramStart"/>
      <w:r>
        <w:rPr>
          <w:rFonts w:ascii="Times New Roman" w:hAnsi="Times New Roman"/>
          <w:sz w:val="20"/>
          <w:szCs w:val="20"/>
          <w:shd w:val="clear" w:color="auto" w:fill="FFFFFF"/>
        </w:rPr>
        <w:t xml:space="preserve"> В</w:t>
      </w:r>
      <w:proofErr w:type="gramEnd"/>
      <w:r>
        <w:rPr>
          <w:rFonts w:ascii="Times New Roman" w:hAnsi="Times New Roman"/>
          <w:sz w:val="20"/>
          <w:szCs w:val="20"/>
          <w:shd w:val="clear" w:color="auto" w:fill="FFFFFF"/>
        </w:rPr>
        <w:t xml:space="preserve">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w:t>
      </w:r>
      <w:r>
        <w:rPr>
          <w:rFonts w:ascii="Times New Roman" w:hAnsi="Times New Roman"/>
          <w:sz w:val="20"/>
          <w:szCs w:val="20"/>
          <w:shd w:val="clear" w:color="auto" w:fill="FFFFFF"/>
        </w:rPr>
        <w:lastRenderedPageBreak/>
        <w:t>2.1 Договора). Участник полностью отдает себе отчет в том, что к нему также могут быть применены меры административной ответственности.</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5.15. В случае нарушения сроков, установленных п.4.4.10. Договора, Застройщик вправе потребовать от Участника уплаты штрафа в размере 10 000 (Десять тысяч) рублей за несвоевременное обращение к государственному регистратору за регистрацией своего права собственности на Объект и (или) за </w:t>
      </w:r>
      <w:proofErr w:type="spellStart"/>
      <w:r>
        <w:rPr>
          <w:rFonts w:ascii="Times New Roman" w:hAnsi="Times New Roman"/>
          <w:sz w:val="20"/>
          <w:szCs w:val="20"/>
          <w:shd w:val="clear" w:color="auto" w:fill="FFFFFF"/>
        </w:rPr>
        <w:t>неуведомление</w:t>
      </w:r>
      <w:proofErr w:type="spellEnd"/>
      <w:r>
        <w:rPr>
          <w:rFonts w:ascii="Times New Roman" w:hAnsi="Times New Roman"/>
          <w:sz w:val="20"/>
          <w:szCs w:val="20"/>
          <w:shd w:val="clear" w:color="auto" w:fill="FFFFFF"/>
        </w:rPr>
        <w:t xml:space="preserve"> (несвоевременное уведомление) Застройщика о произведенной регистрации права собственности на Объект.</w:t>
      </w:r>
    </w:p>
    <w:p w:rsidR="00BF5D31" w:rsidRDefault="005F611C" w:rsidP="00EC136E">
      <w:pPr>
        <w:pStyle w:val="Textbody"/>
        <w:jc w:val="both"/>
        <w:rPr>
          <w:rFonts w:hint="eastAsia"/>
        </w:rPr>
      </w:pPr>
      <w:r>
        <w:rPr>
          <w:rFonts w:ascii="Times New Roman" w:hAnsi="Times New Roman"/>
          <w:sz w:val="20"/>
          <w:szCs w:val="20"/>
          <w:shd w:val="clear" w:color="auto" w:fill="FFFFFF"/>
        </w:rPr>
        <w:tab/>
        <w:t xml:space="preserve">5.16. В случае нарушения обязательства, предусмотренного </w:t>
      </w:r>
      <w:proofErr w:type="spellStart"/>
      <w:r>
        <w:rPr>
          <w:rFonts w:ascii="Times New Roman" w:hAnsi="Times New Roman"/>
          <w:sz w:val="20"/>
          <w:szCs w:val="20"/>
          <w:shd w:val="clear" w:color="auto" w:fill="FFFFFF"/>
        </w:rPr>
        <w:t>п.п</w:t>
      </w:r>
      <w:proofErr w:type="spellEnd"/>
      <w:r>
        <w:rPr>
          <w:rFonts w:ascii="Times New Roman" w:hAnsi="Times New Roman"/>
          <w:sz w:val="20"/>
          <w:szCs w:val="20"/>
          <w:shd w:val="clear" w:color="auto" w:fill="FFFFFF"/>
        </w:rPr>
        <w:t>. 8.10.,8.15. Договора, Застройщик вправе потребовать от Участника уплаты штрафа в размере 10 % (Десяти процентов) от цены Договора (п. 2.1 Договора</w:t>
      </w:r>
      <w:proofErr w:type="gramStart"/>
      <w:r>
        <w:rPr>
          <w:rFonts w:ascii="Times New Roman" w:hAnsi="Times New Roman"/>
          <w:sz w:val="20"/>
          <w:szCs w:val="20"/>
          <w:shd w:val="clear" w:color="auto" w:fill="FFFFFF"/>
        </w:rPr>
        <w:t>)з</w:t>
      </w:r>
      <w:proofErr w:type="gramEnd"/>
      <w:r>
        <w:rPr>
          <w:rFonts w:ascii="Times New Roman" w:hAnsi="Times New Roman"/>
          <w:sz w:val="20"/>
          <w:szCs w:val="20"/>
          <w:shd w:val="clear" w:color="auto" w:fill="FFFFFF"/>
        </w:rPr>
        <w:t>а неисполнение каждого пункта договора :</w:t>
      </w:r>
      <w:r>
        <w:rPr>
          <w:rFonts w:ascii="Times New Roman" w:eastAsia="Times New Roman" w:hAnsi="Times New Roman" w:cs="Times New Roman"/>
          <w:sz w:val="20"/>
          <w:szCs w:val="20"/>
          <w:shd w:val="clear" w:color="auto" w:fill="FFFFFF"/>
        </w:rPr>
        <w:t xml:space="preserve"> за не сообщение  Новому кредитору (новому дольщику)-цессионарию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 ; за</w:t>
      </w:r>
      <w:r>
        <w:rPr>
          <w:rFonts w:ascii="Times New Roman" w:hAnsi="Times New Roman"/>
          <w:sz w:val="20"/>
          <w:szCs w:val="20"/>
          <w:shd w:val="clear" w:color="auto" w:fill="FFFFFF"/>
        </w:rPr>
        <w:t xml:space="preserve"> не</w:t>
      </w:r>
      <w:r>
        <w:rPr>
          <w:rFonts w:ascii="Times New Roman" w:eastAsia="Times New Roman" w:hAnsi="Times New Roman" w:cs="Times New Roman"/>
          <w:sz w:val="20"/>
          <w:szCs w:val="20"/>
          <w:shd w:val="clear" w:color="auto" w:fill="FFFFFF"/>
        </w:rPr>
        <w:t xml:space="preserve"> согласование с Застройщиком заключение такого договора и не уведомление Застройщика в срок не позднее 10 (Десяти) календарных дней со дня его государственной регистрации  о состоявшейся замене участника долевого </w:t>
      </w:r>
      <w:proofErr w:type="gramStart"/>
      <w:r>
        <w:rPr>
          <w:rFonts w:ascii="Times New Roman" w:eastAsia="Times New Roman" w:hAnsi="Times New Roman" w:cs="Times New Roman"/>
          <w:sz w:val="20"/>
          <w:szCs w:val="20"/>
          <w:shd w:val="clear" w:color="auto" w:fill="FFFFFF"/>
        </w:rPr>
        <w:t>строительства</w:t>
      </w:r>
      <w:proofErr w:type="gramEnd"/>
      <w:r>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w:t>
      </w:r>
      <w:r w:rsidR="00832D00">
        <w:rPr>
          <w:rFonts w:ascii="Times New Roman" w:eastAsia="Times New Roman" w:hAnsi="Times New Roman" w:cs="Times New Roman"/>
          <w:sz w:val="20"/>
          <w:szCs w:val="20"/>
          <w:shd w:val="clear" w:color="auto" w:fill="FFFFFF"/>
        </w:rPr>
        <w:t>ированного договора Застройщику</w:t>
      </w:r>
      <w:r>
        <w:rPr>
          <w:rFonts w:ascii="Times New Roman" w:eastAsia="Times New Roman" w:hAnsi="Times New Roman" w:cs="Times New Roman"/>
          <w:sz w:val="20"/>
          <w:szCs w:val="20"/>
          <w:shd w:val="clear" w:color="auto" w:fill="FFFFFF"/>
        </w:rPr>
        <w:t>.</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5.17. </w:t>
      </w:r>
      <w:proofErr w:type="gramStart"/>
      <w:r>
        <w:rPr>
          <w:rFonts w:ascii="Times New Roman" w:hAnsi="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5.18. </w:t>
      </w:r>
      <w:proofErr w:type="gramStart"/>
      <w:r>
        <w:rPr>
          <w:rFonts w:ascii="Times New Roman" w:hAnsi="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Default="005F611C">
      <w:pPr>
        <w:pStyle w:val="Standard"/>
        <w:ind w:firstLine="567"/>
        <w:jc w:val="both"/>
        <w:rPr>
          <w:rFonts w:hint="eastAsia"/>
        </w:rPr>
      </w:pPr>
      <w:r>
        <w:rPr>
          <w:rFonts w:ascii="Times New Roman" w:eastAsia="Times New Roman" w:hAnsi="Times New Roman" w:cs="Times New Roman"/>
          <w:sz w:val="20"/>
          <w:szCs w:val="20"/>
          <w:shd w:val="clear" w:color="auto" w:fill="FFFFFF"/>
        </w:rPr>
        <w:t>5.19</w:t>
      </w:r>
      <w:proofErr w:type="gramStart"/>
      <w:r>
        <w:rPr>
          <w:rFonts w:ascii="Times New Roman" w:eastAsia="Times New Roman" w:hAnsi="Times New Roman" w:cs="Times New Roman"/>
          <w:sz w:val="20"/>
          <w:szCs w:val="20"/>
          <w:shd w:val="clear" w:color="auto" w:fill="FFFFFF"/>
        </w:rPr>
        <w:t xml:space="preserve"> В</w:t>
      </w:r>
      <w:proofErr w:type="gramEnd"/>
      <w:r>
        <w:rPr>
          <w:rFonts w:ascii="Times New Roman" w:eastAsia="Times New Roman" w:hAnsi="Times New Roman" w:cs="Times New Roman"/>
          <w:sz w:val="20"/>
          <w:szCs w:val="20"/>
          <w:shd w:val="clear" w:color="auto" w:fill="FFFFFF"/>
        </w:rPr>
        <w:t xml:space="preserve"> случае,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5.20. Участник долевого строительства дает свое согласие Застройщику вносить изменения в прое</w:t>
      </w:r>
      <w:proofErr w:type="gramStart"/>
      <w:r>
        <w:rPr>
          <w:rFonts w:ascii="Times New Roman" w:eastAsia="Times New Roman" w:hAnsi="Times New Roman" w:cs="Times New Roman"/>
          <w:sz w:val="20"/>
          <w:szCs w:val="20"/>
          <w:shd w:val="clear" w:color="auto" w:fill="FFFFFF"/>
        </w:rPr>
        <w:t>кт стр</w:t>
      </w:r>
      <w:proofErr w:type="gramEnd"/>
      <w:r>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Default="005F611C">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5.21. Застройщик вправе вносить изменения в прое</w:t>
      </w:r>
      <w:proofErr w:type="gramStart"/>
      <w:r>
        <w:rPr>
          <w:rFonts w:ascii="Times New Roman" w:eastAsia="Times New Roman" w:hAnsi="Times New Roman" w:cs="Times New Roman"/>
          <w:sz w:val="20"/>
          <w:szCs w:val="20"/>
          <w:shd w:val="clear" w:color="auto" w:fill="FFFFFF"/>
        </w:rPr>
        <w:t>кт стр</w:t>
      </w:r>
      <w:proofErr w:type="gramEnd"/>
      <w:r>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Default="005F611C">
      <w:pPr>
        <w:pStyle w:val="Standard"/>
        <w:widowControl w:val="0"/>
        <w:shd w:val="clear" w:color="auto" w:fill="FFFFFF"/>
        <w:tabs>
          <w:tab w:val="left" w:pos="562"/>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
    <w:p w:rsidR="00BF5D31" w:rsidRDefault="005F611C" w:rsidP="00EC136E">
      <w:pPr>
        <w:pStyle w:val="a5"/>
        <w:widowControl w:val="0"/>
        <w:numPr>
          <w:ilvl w:val="0"/>
          <w:numId w:val="2"/>
        </w:numPr>
        <w:shd w:val="clear" w:color="auto" w:fill="FFFFFF"/>
        <w:tabs>
          <w:tab w:val="left" w:pos="1282"/>
        </w:tabs>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Гарантии качества</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Pr>
          <w:rFonts w:ascii="Times New Roman" w:eastAsia="Times New Roman" w:hAnsi="Times New Roman" w:cs="Times New Roman"/>
          <w:sz w:val="20"/>
          <w:szCs w:val="20"/>
          <w:shd w:val="clear" w:color="auto" w:fill="FFFFFF"/>
        </w:rPr>
        <w:t>с даты акта</w:t>
      </w:r>
      <w:proofErr w:type="gramEnd"/>
      <w:r>
        <w:rPr>
          <w:rFonts w:ascii="Times New Roman" w:eastAsia="Times New Roman" w:hAnsi="Times New Roman" w:cs="Times New Roman"/>
          <w:sz w:val="20"/>
          <w:szCs w:val="20"/>
          <w:shd w:val="clear" w:color="auto" w:fill="FFFFFF"/>
        </w:rPr>
        <w:t> приемки-передачи объекта долевого строительства):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несущие конструкции: фундаменты, стены наружные, внутренние, плиты перекрытия, кровля  – 5 лет. </w:t>
      </w:r>
      <w:proofErr w:type="gramEnd"/>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конструкции остекления лоджии составляет 3 года.</w:t>
      </w:r>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Конструкция остекления лоджии</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Все счетчики учета в </w:t>
      </w:r>
      <w:proofErr w:type="spellStart"/>
      <w:r>
        <w:rPr>
          <w:rFonts w:ascii="Times New Roman" w:eastAsia="Times New Roman" w:hAnsi="Times New Roman" w:cs="Times New Roman"/>
          <w:sz w:val="20"/>
          <w:szCs w:val="20"/>
          <w:shd w:val="clear" w:color="auto" w:fill="FFFFFF"/>
        </w:rPr>
        <w:t>т.ч</w:t>
      </w:r>
      <w:proofErr w:type="spellEnd"/>
      <w:r>
        <w:rPr>
          <w:rFonts w:ascii="Times New Roman" w:eastAsia="Times New Roman" w:hAnsi="Times New Roman" w:cs="Times New Roman"/>
          <w:sz w:val="20"/>
          <w:szCs w:val="20"/>
          <w:shd w:val="clear" w:color="auto" w:fill="FFFFFF"/>
        </w:rPr>
        <w:t>. воды, электроэнергии, УЗО, изделия и оборудование распределения воды, автономные оптико-электронные дымовые пожарные </w:t>
      </w:r>
      <w:proofErr w:type="spellStart"/>
      <w:r>
        <w:rPr>
          <w:rFonts w:ascii="Times New Roman" w:eastAsia="Times New Roman" w:hAnsi="Times New Roman" w:cs="Times New Roman"/>
          <w:sz w:val="20"/>
          <w:szCs w:val="20"/>
          <w:shd w:val="clear" w:color="auto" w:fill="FFFFFF"/>
        </w:rPr>
        <w:t>извещатели</w:t>
      </w:r>
      <w:proofErr w:type="spellEnd"/>
      <w:r>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Pr>
          <w:rFonts w:ascii="Times New Roman" w:eastAsia="Times New Roman" w:hAnsi="Times New Roman" w:cs="Times New Roman"/>
          <w:sz w:val="20"/>
          <w:szCs w:val="20"/>
          <w:shd w:val="clear" w:color="auto" w:fill="FFFFFF"/>
        </w:rPr>
        <w:t>согласно паспорта</w:t>
      </w:r>
      <w:proofErr w:type="gramEnd"/>
      <w:r>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6.3. Указанный в п. 6.2. гарантийный срок исчисляется со дня подписания первого передаточного акта или иного документа о передаче объекта долевого строительства. </w:t>
      </w:r>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 xml:space="preserve">6.4. </w:t>
      </w:r>
      <w:proofErr w:type="gramStart"/>
      <w:r>
        <w:rPr>
          <w:rFonts w:ascii="Times New Roman" w:hAnsi="Times New Roman" w:cs="Times New Roman"/>
          <w:sz w:val="20"/>
          <w:szCs w:val="20"/>
          <w:shd w:val="clear" w:color="auto" w:fill="FFFFFF"/>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w:t>
      </w:r>
      <w:r>
        <w:rPr>
          <w:rFonts w:ascii="Times New Roman" w:hAnsi="Times New Roman" w:cs="Times New Roman"/>
          <w:sz w:val="20"/>
          <w:szCs w:val="20"/>
          <w:shd w:val="clear" w:color="auto" w:fill="FFFFFF"/>
        </w:rPr>
        <w:lastRenderedPageBreak/>
        <w:t>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Pr>
          <w:rFonts w:ascii="Times New Roman" w:hAnsi="Times New Roman" w:cs="Times New Roman"/>
          <w:sz w:val="20"/>
          <w:szCs w:val="20"/>
          <w:shd w:val="clear" w:color="auto" w:fill="FFFFFF"/>
        </w:rPr>
        <w:t>также</w:t>
      </w:r>
      <w:proofErr w:type="gramEnd"/>
      <w:r>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proofErr w:type="spellStart"/>
      <w:r>
        <w:rPr>
          <w:rFonts w:ascii="Times New Roman" w:eastAsia="Times New Roman" w:hAnsi="Times New Roman" w:cs="Times New Roman"/>
          <w:sz w:val="20"/>
          <w:szCs w:val="20"/>
          <w:shd w:val="clear" w:color="auto" w:fill="FFFFFF"/>
        </w:rPr>
        <w:t>Медведевской</w:t>
      </w:r>
      <w:proofErr w:type="spellEnd"/>
      <w:r>
        <w:rPr>
          <w:rFonts w:ascii="Times New Roman" w:eastAsia="Times New Roman" w:hAnsi="Times New Roman" w:cs="Times New Roman"/>
          <w:sz w:val="20"/>
          <w:szCs w:val="20"/>
          <w:shd w:val="clear" w:color="auto" w:fill="FFFFFF"/>
        </w:rPr>
        <w:t xml:space="preserve"> городской администрацией </w:t>
      </w:r>
      <w:proofErr w:type="spellStart"/>
      <w:r>
        <w:rPr>
          <w:rFonts w:ascii="Times New Roman" w:eastAsia="Times New Roman" w:hAnsi="Times New Roman" w:cs="Times New Roman"/>
          <w:sz w:val="20"/>
          <w:szCs w:val="20"/>
          <w:shd w:val="clear" w:color="auto" w:fill="FFFFFF"/>
        </w:rPr>
        <w:t>Медведевского</w:t>
      </w:r>
      <w:proofErr w:type="spellEnd"/>
      <w:r>
        <w:rPr>
          <w:rFonts w:ascii="Times New Roman" w:eastAsia="Times New Roman" w:hAnsi="Times New Roman" w:cs="Times New Roman"/>
          <w:sz w:val="20"/>
          <w:szCs w:val="20"/>
          <w:shd w:val="clear" w:color="auto" w:fill="FFFFFF"/>
        </w:rPr>
        <w:t xml:space="preserve"> муниципального района, </w:t>
      </w:r>
      <w:proofErr w:type="spellStart"/>
      <w:r>
        <w:rPr>
          <w:rFonts w:ascii="Times New Roman" w:eastAsia="Times New Roman" w:hAnsi="Times New Roman" w:cs="Times New Roman"/>
          <w:sz w:val="20"/>
          <w:szCs w:val="20"/>
          <w:shd w:val="clear" w:color="auto" w:fill="FFFFFF"/>
        </w:rPr>
        <w:t>пгт</w:t>
      </w:r>
      <w:proofErr w:type="spellEnd"/>
      <w:r>
        <w:rPr>
          <w:rFonts w:ascii="Times New Roman" w:eastAsia="Times New Roman" w:hAnsi="Times New Roman" w:cs="Times New Roman"/>
          <w:sz w:val="20"/>
          <w:szCs w:val="20"/>
          <w:shd w:val="clear" w:color="auto" w:fill="FFFFFF"/>
        </w:rPr>
        <w:t>. Медведево с целью их дальнейшего обслуживания. </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случае</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 xml:space="preserve">6.7. Стороны установили, что в случае </w:t>
      </w:r>
      <w:proofErr w:type="gramStart"/>
      <w:r>
        <w:rPr>
          <w:rFonts w:ascii="Times New Roman" w:eastAsia="Times New Roman" w:hAnsi="Times New Roman" w:cs="Times New Roman"/>
          <w:sz w:val="20"/>
          <w:szCs w:val="20"/>
          <w:shd w:val="clear" w:color="auto" w:fill="FFFFFF"/>
        </w:rPr>
        <w:t>обнаружения Участников долевого строительства недостатков Объекта долевого</w:t>
      </w:r>
      <w:proofErr w:type="gramEnd"/>
      <w:r>
        <w:rPr>
          <w:rFonts w:ascii="Times New Roman" w:eastAsia="Times New Roman" w:hAnsi="Times New Roman" w:cs="Times New Roman"/>
          <w:sz w:val="20"/>
          <w:szCs w:val="20"/>
          <w:shd w:val="clear" w:color="auto" w:fill="FFFFFF"/>
        </w:rPr>
        <w:t xml:space="preserve"> строительства, Участник долевого строительства имеет право только на безвозмездное устранение недостатков за счет Застройщик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Default="005F611C">
      <w:pPr>
        <w:pStyle w:val="Standard"/>
        <w:shd w:val="clear" w:color="auto" w:fill="FFFFFF"/>
        <w:ind w:firstLine="709"/>
        <w:jc w:val="both"/>
        <w:rPr>
          <w:rFonts w:hint="eastAsia"/>
        </w:rPr>
      </w:pPr>
      <w:proofErr w:type="gramStart"/>
      <w:r>
        <w:rPr>
          <w:rFonts w:ascii="Times New Roman" w:eastAsia="Times New Roman" w:hAnsi="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Pr>
          <w:rFonts w:ascii="Times New Roman" w:eastAsia="Times New Roman" w:hAnsi="Times New Roman" w:cs="Times New Roman"/>
          <w:sz w:val="20"/>
          <w:szCs w:val="20"/>
          <w:shd w:val="clear" w:color="auto" w:fill="FFFFFF"/>
        </w:rPr>
        <w:t xml:space="preserve"> долевого строительства Дольщиком и не могут быть основанием для претензий со стороны Участника долевого строительства</w:t>
      </w:r>
      <w:proofErr w:type="gramStart"/>
      <w:r>
        <w:rPr>
          <w:rFonts w:ascii="Times New Roman" w:eastAsia="Times New Roman" w:hAnsi="Times New Roman" w:cs="Times New Roman"/>
          <w:sz w:val="20"/>
          <w:szCs w:val="20"/>
          <w:shd w:val="clear" w:color="auto" w:fill="FFFFFF"/>
        </w:rPr>
        <w:t xml:space="preserve"> .</w:t>
      </w:r>
      <w:proofErr w:type="gramEnd"/>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Default="005F611C">
      <w:pPr>
        <w:pStyle w:val="Standard"/>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Default="005F611C">
      <w:pPr>
        <w:pStyle w:val="Standard"/>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EC136E">
        <w:rPr>
          <w:rFonts w:ascii="Times New Roman" w:eastAsia="Times New Roman" w:hAnsi="Times New Roman" w:cs="Times New Roman"/>
          <w:sz w:val="20"/>
          <w:szCs w:val="20"/>
          <w:shd w:val="clear" w:color="auto" w:fill="FFFFFF"/>
        </w:rPr>
        <w:t>строительства</w:t>
      </w:r>
      <w:r>
        <w:rPr>
          <w:rFonts w:ascii="Times New Roman" w:eastAsia="Times New Roman" w:hAnsi="Times New Roman" w:cs="Times New Roman"/>
          <w:sz w:val="20"/>
          <w:szCs w:val="20"/>
          <w:shd w:val="clear" w:color="auto" w:fill="FFFFFF"/>
        </w:rPr>
        <w:t>.</w:t>
      </w:r>
    </w:p>
    <w:p w:rsidR="00BF5D31" w:rsidRDefault="005F611C">
      <w:pPr>
        <w:pStyle w:val="ConsPlusNormal"/>
        <w:widowControl/>
        <w:tabs>
          <w:tab w:val="left" w:pos="851"/>
        </w:tabs>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Pr>
          <w:rFonts w:ascii="Times New Roman" w:hAnsi="Times New Roman" w:cs="Times New Roman"/>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Default="005F611C" w:rsidP="00EC136E">
      <w:pPr>
        <w:pStyle w:val="ConsPlusNormal"/>
        <w:widowControl/>
        <w:tabs>
          <w:tab w:val="left" w:pos="851"/>
        </w:tabs>
        <w:ind w:firstLine="567"/>
        <w:jc w:val="both"/>
      </w:pPr>
      <w:r>
        <w:rPr>
          <w:rFonts w:ascii="Times New Roman" w:hAnsi="Times New Roman" w:cs="Times New Roman"/>
          <w:shd w:val="clear" w:color="auto" w:fill="FFFFFF"/>
        </w:rPr>
        <w:t xml:space="preserve">6.12. </w:t>
      </w:r>
      <w:bookmarkStart w:id="6" w:name="Par0"/>
      <w:bookmarkEnd w:id="6"/>
      <w:r>
        <w:rPr>
          <w:rFonts w:ascii="Times New Roman" w:hAnsi="Times New Roman" w:cs="Times New Roman"/>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Default="005F611C" w:rsidP="00EC136E">
      <w:pPr>
        <w:pStyle w:val="ConsPlusNormal"/>
        <w:widowControl/>
        <w:tabs>
          <w:tab w:val="left" w:pos="851"/>
        </w:tabs>
        <w:ind w:firstLine="567"/>
        <w:jc w:val="both"/>
        <w:rPr>
          <w:rFonts w:ascii="Times New Roman" w:hAnsi="Times New Roman" w:cs="Times New Roman"/>
          <w:color w:val="3A3A3A"/>
          <w:shd w:val="clear" w:color="auto" w:fill="FFFFFF"/>
        </w:rPr>
      </w:pPr>
      <w:r>
        <w:rPr>
          <w:rFonts w:ascii="Times New Roman" w:hAnsi="Times New Roman" w:cs="Times New Roman"/>
          <w:color w:val="3A3A3A"/>
          <w:shd w:val="clear" w:color="auto" w:fill="FFFFFF"/>
        </w:rPr>
        <w:t>6.13. Гарантийные обязательства Застройщика прекращаются в случаях:</w:t>
      </w:r>
    </w:p>
    <w:p w:rsidR="00BF5D31" w:rsidRDefault="005F611C" w:rsidP="00EC136E">
      <w:pPr>
        <w:pStyle w:val="Textbody"/>
        <w:spacing w:after="24" w:line="240" w:lineRule="auto"/>
        <w:jc w:val="both"/>
        <w:rPr>
          <w:rFonts w:ascii="Times New Roman" w:hAnsi="Times New Roman"/>
          <w:color w:val="3A3A3A"/>
          <w:sz w:val="20"/>
          <w:szCs w:val="20"/>
          <w:shd w:val="clear" w:color="auto" w:fill="FFFFFF"/>
        </w:rPr>
      </w:pPr>
      <w:r>
        <w:rPr>
          <w:rFonts w:ascii="Times New Roman" w:hAnsi="Times New Roman"/>
          <w:color w:val="3A3A3A"/>
          <w:sz w:val="20"/>
          <w:szCs w:val="20"/>
          <w:shd w:val="clear" w:color="auto" w:fill="FFFFFF"/>
        </w:rPr>
        <w:lastRenderedPageBreak/>
        <w:t>- проведения Участником долевого строительства работ по изменению фасада Дома;</w:t>
      </w:r>
    </w:p>
    <w:p w:rsidR="00BF5D31" w:rsidRDefault="005F611C" w:rsidP="00EC136E">
      <w:pPr>
        <w:pStyle w:val="Textbody"/>
        <w:spacing w:after="24" w:line="240" w:lineRule="auto"/>
        <w:jc w:val="both"/>
        <w:rPr>
          <w:rFonts w:hint="eastAsia"/>
        </w:rPr>
      </w:pPr>
      <w:r>
        <w:rPr>
          <w:rFonts w:ascii="Times New Roman" w:hAnsi="Times New Roman"/>
          <w:color w:val="3A3A3A"/>
          <w:sz w:val="20"/>
          <w:szCs w:val="20"/>
          <w:shd w:val="clear" w:color="auto" w:fill="FFFFFF"/>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Default="005F611C" w:rsidP="00EC136E">
      <w:pPr>
        <w:pStyle w:val="Textbody"/>
        <w:spacing w:after="24" w:line="240" w:lineRule="auto"/>
        <w:jc w:val="both"/>
        <w:rPr>
          <w:rFonts w:ascii="Times New Roman" w:hAnsi="Times New Roman"/>
          <w:color w:val="3A3A3A"/>
          <w:sz w:val="20"/>
          <w:szCs w:val="20"/>
          <w:shd w:val="clear" w:color="auto" w:fill="FFFFFF"/>
        </w:rPr>
      </w:pPr>
      <w:r>
        <w:rPr>
          <w:rFonts w:ascii="Times New Roman" w:hAnsi="Times New Roman"/>
          <w:color w:val="3A3A3A"/>
          <w:sz w:val="20"/>
          <w:szCs w:val="20"/>
          <w:shd w:val="clear" w:color="auto" w:fill="FFFFFF"/>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Default="005F611C" w:rsidP="00EC136E">
      <w:pPr>
        <w:pStyle w:val="Textbody"/>
        <w:spacing w:after="195" w:line="240" w:lineRule="auto"/>
        <w:jc w:val="both"/>
        <w:rPr>
          <w:rFonts w:ascii="Times New Roman" w:hAnsi="Times New Roman"/>
          <w:color w:val="3A3A3A"/>
          <w:sz w:val="20"/>
          <w:szCs w:val="20"/>
          <w:shd w:val="clear" w:color="auto" w:fill="FFFFFF"/>
        </w:rPr>
      </w:pPr>
      <w:r>
        <w:rPr>
          <w:rFonts w:ascii="Times New Roman" w:hAnsi="Times New Roman"/>
          <w:color w:val="3A3A3A"/>
          <w:sz w:val="20"/>
          <w:szCs w:val="20"/>
          <w:shd w:val="clear" w:color="auto" w:fill="FFFFFF"/>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BF5D31" w:rsidRDefault="005F611C">
      <w:pPr>
        <w:pStyle w:val="Textbody"/>
        <w:spacing w:after="195" w:line="240" w:lineRule="auto"/>
        <w:rPr>
          <w:rFonts w:hint="eastAsia"/>
        </w:rPr>
      </w:pP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sz w:val="20"/>
          <w:szCs w:val="20"/>
          <w:shd w:val="clear" w:color="auto" w:fill="FFFFFF"/>
        </w:rPr>
        <w:tab/>
      </w:r>
      <w:r>
        <w:rPr>
          <w:rFonts w:ascii="Times New Roman" w:hAnsi="Times New Roman"/>
          <w:b/>
          <w:bCs/>
          <w:sz w:val="20"/>
          <w:szCs w:val="20"/>
          <w:shd w:val="clear" w:color="auto" w:fill="FFFFFF"/>
        </w:rPr>
        <w:t>7. Форс-мажор</w:t>
      </w:r>
    </w:p>
    <w:p w:rsidR="00BF5D31" w:rsidRDefault="005F611C">
      <w:pPr>
        <w:pStyle w:val="Textbody"/>
        <w:spacing w:after="195"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ab/>
        <w:t xml:space="preserve">7.1. </w:t>
      </w:r>
      <w:proofErr w:type="gramStart"/>
      <w:r>
        <w:rPr>
          <w:rFonts w:ascii="Times New Roman" w:hAnsi="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Pr>
          <w:rFonts w:ascii="Times New Roman" w:hAnsi="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Default="005F611C">
      <w:pPr>
        <w:pStyle w:val="Textbody"/>
        <w:spacing w:after="195"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7.2. </w:t>
      </w:r>
      <w:proofErr w:type="gramStart"/>
      <w:r>
        <w:rPr>
          <w:rFonts w:ascii="Times New Roman" w:hAnsi="Times New Roman"/>
          <w:sz w:val="20"/>
          <w:szCs w:val="20"/>
          <w:shd w:val="clear" w:color="auto" w:fill="FFFFFF"/>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Pr>
          <w:rFonts w:ascii="Times New Roman" w:hAnsi="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Default="005F611C">
      <w:pPr>
        <w:pStyle w:val="Textbody"/>
        <w:spacing w:after="195"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F5D31" w:rsidRDefault="005F611C">
      <w:pPr>
        <w:pStyle w:val="Textbody"/>
        <w:spacing w:after="195" w:line="240" w:lineRule="auto"/>
        <w:rPr>
          <w:rFonts w:hint="eastAsia"/>
        </w:rPr>
      </w:pP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sz w:val="20"/>
          <w:szCs w:val="20"/>
          <w:shd w:val="clear" w:color="auto" w:fill="FFFFFF"/>
        </w:rPr>
        <w:tab/>
      </w:r>
      <w:r>
        <w:rPr>
          <w:rFonts w:ascii="Times New Roman" w:eastAsia="Times New Roman" w:hAnsi="Times New Roman" w:cs="Times New Roman"/>
          <w:b/>
          <w:bCs/>
          <w:sz w:val="20"/>
          <w:szCs w:val="20"/>
          <w:shd w:val="clear" w:color="auto" w:fill="FFFFFF"/>
        </w:rPr>
        <w:t>8. Прочие условия</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8.1.</w:t>
      </w:r>
      <w:r>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Республика Марий Эл, </w:t>
      </w:r>
      <w:proofErr w:type="spellStart"/>
      <w:r>
        <w:rPr>
          <w:rFonts w:ascii="Times New Roman" w:eastAsia="Times New Roman" w:hAnsi="Times New Roman" w:cs="Times New Roman"/>
          <w:sz w:val="20"/>
          <w:szCs w:val="20"/>
          <w:shd w:val="clear" w:color="auto" w:fill="FFFFFF"/>
        </w:rPr>
        <w:t>Медведевский</w:t>
      </w:r>
      <w:proofErr w:type="spellEnd"/>
      <w:r>
        <w:rPr>
          <w:rFonts w:ascii="Times New Roman" w:eastAsia="Times New Roman" w:hAnsi="Times New Roman" w:cs="Times New Roman"/>
          <w:sz w:val="20"/>
          <w:szCs w:val="20"/>
          <w:shd w:val="clear" w:color="auto" w:fill="FFFFFF"/>
        </w:rPr>
        <w:t xml:space="preserve"> район, </w:t>
      </w:r>
      <w:proofErr w:type="spellStart"/>
      <w:r>
        <w:rPr>
          <w:rFonts w:ascii="Times New Roman" w:eastAsia="Times New Roman" w:hAnsi="Times New Roman" w:cs="Times New Roman"/>
          <w:sz w:val="20"/>
          <w:szCs w:val="20"/>
          <w:shd w:val="clear" w:color="auto" w:fill="FFFFFF"/>
        </w:rPr>
        <w:t>пгт</w:t>
      </w:r>
      <w:proofErr w:type="spellEnd"/>
      <w:r>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 xml:space="preserve">Медведево, с кадастровыми  номерами </w:t>
      </w:r>
      <w:r w:rsidR="00832D00">
        <w:rPr>
          <w:rFonts w:ascii="Times New Roman" w:eastAsia="Times New Roman" w:hAnsi="Times New Roman" w:cs="Times New Roman"/>
          <w:b/>
          <w:sz w:val="20"/>
          <w:szCs w:val="20"/>
          <w:shd w:val="clear" w:color="auto" w:fill="FFFFFF"/>
        </w:rPr>
        <w:t>№12:04:0210102:1532</w:t>
      </w:r>
      <w:r w:rsidR="00EC136E">
        <w:rPr>
          <w:rFonts w:ascii="Times New Roman" w:eastAsia="Times New Roman" w:hAnsi="Times New Roman" w:cs="Times New Roman"/>
          <w:b/>
          <w:sz w:val="20"/>
          <w:szCs w:val="20"/>
          <w:shd w:val="clear" w:color="auto" w:fill="FFFFFF"/>
        </w:rPr>
        <w:t>, площадью 4687</w:t>
      </w:r>
      <w:r>
        <w:rPr>
          <w:rFonts w:ascii="Times New Roman" w:eastAsia="Times New Roman" w:hAnsi="Times New Roman" w:cs="Times New Roman"/>
          <w:b/>
          <w:sz w:val="20"/>
          <w:szCs w:val="20"/>
          <w:shd w:val="clear" w:color="auto" w:fill="FFFFFF"/>
        </w:rPr>
        <w:t xml:space="preserve"> квадратных метров, </w:t>
      </w:r>
      <w:r>
        <w:rPr>
          <w:rFonts w:ascii="Times New Roman" w:eastAsia="Times New Roman" w:hAnsi="Times New Roman" w:cs="Times New Roman"/>
          <w:sz w:val="20"/>
          <w:szCs w:val="20"/>
          <w:shd w:val="clear" w:color="auto" w:fill="FFFFFF"/>
        </w:rPr>
        <w:t>принадлежит ООО «Специализированный застройщик «Г</w:t>
      </w:r>
      <w:r w:rsidR="009A2438">
        <w:rPr>
          <w:rFonts w:ascii="Times New Roman" w:eastAsia="Times New Roman" w:hAnsi="Times New Roman" w:cs="Times New Roman"/>
          <w:sz w:val="20"/>
          <w:szCs w:val="20"/>
          <w:shd w:val="clear" w:color="auto" w:fill="FFFFFF"/>
        </w:rPr>
        <w:t>аран</w:t>
      </w:r>
      <w:r>
        <w:rPr>
          <w:rFonts w:ascii="Times New Roman" w:eastAsia="Times New Roman" w:hAnsi="Times New Roman" w:cs="Times New Roman"/>
          <w:sz w:val="20"/>
          <w:szCs w:val="20"/>
          <w:shd w:val="clear" w:color="auto" w:fill="FFFFFF"/>
        </w:rPr>
        <w:t>т-Инвест» на праве субаренды, на о</w:t>
      </w:r>
      <w:r w:rsidR="009A2438">
        <w:rPr>
          <w:rFonts w:ascii="Times New Roman" w:eastAsia="Times New Roman" w:hAnsi="Times New Roman" w:cs="Times New Roman"/>
          <w:sz w:val="20"/>
          <w:szCs w:val="20"/>
          <w:shd w:val="clear" w:color="auto" w:fill="FFFFFF"/>
        </w:rPr>
        <w:t>сновании договора субаренды № 19</w:t>
      </w:r>
      <w:r>
        <w:rPr>
          <w:rFonts w:ascii="Times New Roman" w:eastAsia="Times New Roman" w:hAnsi="Times New Roman" w:cs="Times New Roman"/>
          <w:sz w:val="20"/>
          <w:szCs w:val="20"/>
          <w:shd w:val="clear" w:color="auto" w:fill="FFFFFF"/>
        </w:rPr>
        <w:t xml:space="preserve"> от </w:t>
      </w:r>
      <w:r w:rsidR="009A2438">
        <w:rPr>
          <w:rFonts w:ascii="Times New Roman" w:eastAsia="Times New Roman" w:hAnsi="Times New Roman" w:cs="Times New Roman"/>
          <w:sz w:val="20"/>
          <w:szCs w:val="20"/>
          <w:shd w:val="clear" w:color="auto" w:fill="FFFFFF"/>
        </w:rPr>
        <w:t>23.11</w:t>
      </w:r>
      <w:r>
        <w:rPr>
          <w:rFonts w:ascii="Times New Roman" w:eastAsia="Times New Roman" w:hAnsi="Times New Roman" w:cs="Times New Roman"/>
          <w:sz w:val="20"/>
          <w:szCs w:val="20"/>
          <w:shd w:val="clear" w:color="auto" w:fill="FFFFFF"/>
        </w:rPr>
        <w:t>.2021 г.,  заключенному между ООО «ЧЕСТР-ИНВЕСТ» (ИНН/КПП 2129051460/213001001) и ООО «Специ</w:t>
      </w:r>
      <w:r w:rsidR="009A2438">
        <w:rPr>
          <w:rFonts w:ascii="Times New Roman" w:eastAsia="Times New Roman" w:hAnsi="Times New Roman" w:cs="Times New Roman"/>
          <w:sz w:val="20"/>
          <w:szCs w:val="20"/>
          <w:shd w:val="clear" w:color="auto" w:fill="FFFFFF"/>
        </w:rPr>
        <w:t>ализированный застройщик «Гара</w:t>
      </w:r>
      <w:r>
        <w:rPr>
          <w:rFonts w:ascii="Times New Roman" w:eastAsia="Times New Roman" w:hAnsi="Times New Roman" w:cs="Times New Roman"/>
          <w:sz w:val="20"/>
          <w:szCs w:val="20"/>
          <w:shd w:val="clear" w:color="auto" w:fill="FFFFFF"/>
        </w:rPr>
        <w:t xml:space="preserve">нт-Инвест», о чем в Едином государственном реестре прав на недвижимое имущество и сделок с </w:t>
      </w:r>
      <w:r w:rsidR="009A2438">
        <w:rPr>
          <w:rFonts w:ascii="Times New Roman" w:eastAsia="Times New Roman" w:hAnsi="Times New Roman" w:cs="Times New Roman"/>
          <w:sz w:val="20"/>
          <w:szCs w:val="20"/>
          <w:shd w:val="clear" w:color="auto" w:fill="FFFFFF"/>
        </w:rPr>
        <w:t>ним 02.12</w:t>
      </w:r>
      <w:r>
        <w:rPr>
          <w:rFonts w:ascii="Times New Roman" w:eastAsia="Times New Roman" w:hAnsi="Times New Roman" w:cs="Times New Roman"/>
          <w:sz w:val="20"/>
          <w:szCs w:val="20"/>
          <w:shd w:val="clear" w:color="auto" w:fill="FFFFFF"/>
        </w:rPr>
        <w:t>.2021 года сделана запис</w:t>
      </w:r>
      <w:r w:rsidR="009A2438">
        <w:rPr>
          <w:rFonts w:ascii="Times New Roman" w:eastAsia="Times New Roman" w:hAnsi="Times New Roman" w:cs="Times New Roman"/>
          <w:sz w:val="20"/>
          <w:szCs w:val="20"/>
          <w:shd w:val="clear" w:color="auto" w:fill="FFFFFF"/>
        </w:rPr>
        <w:t>ь регистрации</w:t>
      </w:r>
      <w:proofErr w:type="gramEnd"/>
      <w:r w:rsidR="009A2438">
        <w:rPr>
          <w:rFonts w:ascii="Times New Roman" w:eastAsia="Times New Roman" w:hAnsi="Times New Roman" w:cs="Times New Roman"/>
          <w:sz w:val="20"/>
          <w:szCs w:val="20"/>
          <w:shd w:val="clear" w:color="auto" w:fill="FFFFFF"/>
        </w:rPr>
        <w:t xml:space="preserve"> № 12:04:0210102:1532</w:t>
      </w:r>
      <w:r>
        <w:rPr>
          <w:rFonts w:ascii="Times New Roman" w:eastAsia="Times New Roman" w:hAnsi="Times New Roman" w:cs="Times New Roman"/>
          <w:sz w:val="20"/>
          <w:szCs w:val="20"/>
          <w:shd w:val="clear" w:color="auto" w:fill="FFFFFF"/>
        </w:rPr>
        <w:t>-12/053/2021-</w:t>
      </w:r>
      <w:r w:rsidR="009A2438">
        <w:rPr>
          <w:rFonts w:ascii="Times New Roman" w:eastAsia="Times New Roman" w:hAnsi="Times New Roman" w:cs="Times New Roman"/>
          <w:sz w:val="20"/>
          <w:szCs w:val="20"/>
          <w:shd w:val="clear" w:color="auto" w:fill="FFFFFF"/>
        </w:rPr>
        <w:t>5</w:t>
      </w:r>
      <w:r>
        <w:rPr>
          <w:rFonts w:ascii="Times New Roman" w:eastAsia="Times New Roman" w:hAnsi="Times New Roman" w:cs="Times New Roman"/>
          <w:sz w:val="20"/>
          <w:szCs w:val="20"/>
          <w:shd w:val="clear" w:color="auto" w:fill="FFFFFF"/>
        </w:rPr>
        <w:t>.</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8.2.</w:t>
      </w:r>
      <w:r>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8.3.</w:t>
      </w:r>
      <w:r>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Экономия сре</w:t>
      </w:r>
      <w:proofErr w:type="gramStart"/>
      <w:r>
        <w:rPr>
          <w:rFonts w:ascii="Times New Roman" w:eastAsia="Times New Roman" w:hAnsi="Times New Roman" w:cs="Times New Roman"/>
          <w:sz w:val="20"/>
          <w:szCs w:val="20"/>
          <w:shd w:val="clear" w:color="auto" w:fill="FFFFFF"/>
        </w:rPr>
        <w:t>дств пр</w:t>
      </w:r>
      <w:proofErr w:type="gramEnd"/>
      <w:r>
        <w:rPr>
          <w:rFonts w:ascii="Times New Roman" w:eastAsia="Times New Roman" w:hAnsi="Times New Roman" w:cs="Times New Roman"/>
          <w:sz w:val="20"/>
          <w:szCs w:val="20"/>
          <w:shd w:val="clear" w:color="auto" w:fill="FFFFFF"/>
        </w:rPr>
        <w:t>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Default="005F611C">
      <w:pPr>
        <w:pStyle w:val="Standard"/>
        <w:widowControl w:val="0"/>
        <w:shd w:val="clear" w:color="auto" w:fill="FFFFFF"/>
        <w:tabs>
          <w:tab w:val="left" w:pos="7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8.4.</w:t>
      </w:r>
      <w:r>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F5D31" w:rsidRDefault="005F611C">
      <w:pPr>
        <w:pStyle w:val="Standard"/>
        <w:widowControl w:val="0"/>
        <w:shd w:val="clear" w:color="auto" w:fill="FFFFFF"/>
        <w:tabs>
          <w:tab w:val="left" w:pos="90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8.5.</w:t>
      </w:r>
      <w:r>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Default="005F611C">
      <w:pPr>
        <w:pStyle w:val="Standard"/>
        <w:widowControl w:val="0"/>
        <w:shd w:val="clear" w:color="auto" w:fill="FFFFFF"/>
        <w:tabs>
          <w:tab w:val="left" w:pos="82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8.6.</w:t>
      </w:r>
      <w:r>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Pr>
          <w:rFonts w:ascii="Times New Roman" w:eastAsia="Times New Roman" w:hAnsi="Times New Roman" w:cs="Times New Roman"/>
          <w:sz w:val="20"/>
          <w:szCs w:val="20"/>
          <w:shd w:val="clear" w:color="auto" w:fill="FFFFFF"/>
        </w:rPr>
        <w:t>выкопировка</w:t>
      </w:r>
      <w:proofErr w:type="spellEnd"/>
      <w:r>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Default="005F611C">
      <w:pPr>
        <w:pStyle w:val="Standard"/>
        <w:widowControl w:val="0"/>
        <w:shd w:val="clear" w:color="auto" w:fill="FFFFFF"/>
        <w:tabs>
          <w:tab w:val="left" w:pos="82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8.7.</w:t>
      </w:r>
      <w:r>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Default="005F611C">
      <w:pPr>
        <w:pStyle w:val="Standard"/>
        <w:widowControl w:val="0"/>
        <w:shd w:val="clear" w:color="auto" w:fill="FFFFFF"/>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8.8.</w:t>
      </w:r>
      <w:r>
        <w:rPr>
          <w:rFonts w:ascii="Times New Roman" w:eastAsia="Times New Roman" w:hAnsi="Times New Roman" w:cs="Times New Roman"/>
          <w:sz w:val="20"/>
          <w:szCs w:val="20"/>
          <w:shd w:val="clear" w:color="auto" w:fill="FFFFFF"/>
        </w:rPr>
        <w:tab/>
        <w:t xml:space="preserve">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w:t>
      </w:r>
      <w:r>
        <w:rPr>
          <w:rFonts w:ascii="Times New Roman" w:eastAsia="Times New Roman" w:hAnsi="Times New Roman" w:cs="Times New Roman"/>
          <w:sz w:val="20"/>
          <w:szCs w:val="20"/>
          <w:shd w:val="clear" w:color="auto" w:fill="FFFFFF"/>
        </w:rPr>
        <w:lastRenderedPageBreak/>
        <w:t>фактах, имеющих значение для надлежащего исполнения сторонами своих обязательств по настоящему Договору.</w:t>
      </w:r>
    </w:p>
    <w:p w:rsidR="00BF5D31" w:rsidRDefault="005F611C">
      <w:pPr>
        <w:pStyle w:val="Standard"/>
        <w:widowControl w:val="0"/>
        <w:shd w:val="clear" w:color="auto" w:fill="FFFFFF"/>
        <w:tabs>
          <w:tab w:val="left" w:pos="781"/>
        </w:tabs>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8.9.Обязательства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w:t>
      </w:r>
      <w:proofErr w:type="gramEnd"/>
      <w:r>
        <w:rPr>
          <w:rFonts w:ascii="Times New Roman" w:eastAsia="Times New Roman" w:hAnsi="Times New Roman" w:cs="Times New Roman"/>
          <w:sz w:val="20"/>
          <w:szCs w:val="20"/>
          <w:shd w:val="clear" w:color="auto" w:fill="FFFFFF"/>
        </w:rPr>
        <w:t xml:space="preserve"> отсутствием Участника долевого строительства по указанному им почтовому адресу.</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8.10. Участник  долевого   строительства - цедент по договору цессии,  обязан при уступки прав требований сообщить  Новому кредитору (новому дольщику</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Default="005F611C">
      <w:pPr>
        <w:pStyle w:val="Standard"/>
        <w:widowControl w:val="0"/>
        <w:shd w:val="clear" w:color="auto" w:fill="FFFFFF"/>
        <w:tabs>
          <w:tab w:val="left" w:pos="857"/>
        </w:tabs>
        <w:ind w:firstLine="709"/>
        <w:jc w:val="both"/>
        <w:rPr>
          <w:rFonts w:hint="eastAsia"/>
        </w:rPr>
      </w:pPr>
      <w:r>
        <w:rPr>
          <w:rFonts w:ascii="Times New Roman" w:hAnsi="Times New Roman"/>
          <w:sz w:val="20"/>
          <w:szCs w:val="20"/>
          <w:shd w:val="clear" w:color="auto" w:fill="FFFFFF"/>
        </w:rPr>
        <w:t xml:space="preserve">Соответственно, уступка прав требований из Договора участия в долевом строительстве на  объект </w:t>
      </w:r>
      <w:r>
        <w:rPr>
          <w:rFonts w:ascii="Times New Roman" w:eastAsia="Times New Roman" w:hAnsi="Times New Roman" w:cs="Times New Roman"/>
          <w:sz w:val="20"/>
          <w:szCs w:val="20"/>
          <w:shd w:val="clear" w:color="auto" w:fill="FFFFFF"/>
        </w:rPr>
        <w:t xml:space="preserve"> долевого   строительства </w:t>
      </w:r>
      <w:r>
        <w:rPr>
          <w:rFonts w:ascii="Times New Roman" w:hAnsi="Times New Roman"/>
          <w:sz w:val="20"/>
          <w:szCs w:val="20"/>
          <w:shd w:val="clear" w:color="auto" w:fill="FFFFFF"/>
        </w:rPr>
        <w:t xml:space="preserve">возможна и легитимна при одновременном выполнении </w:t>
      </w:r>
      <w:r>
        <w:rPr>
          <w:rFonts w:ascii="Times New Roman" w:eastAsia="Times New Roman" w:hAnsi="Times New Roman" w:cs="Times New Roman"/>
          <w:sz w:val="20"/>
          <w:szCs w:val="20"/>
          <w:shd w:val="clear" w:color="auto" w:fill="FFFFFF"/>
        </w:rPr>
        <w:t xml:space="preserve">Участником  долевого   строительства </w:t>
      </w:r>
      <w:r>
        <w:rPr>
          <w:rFonts w:ascii="Times New Roman" w:hAnsi="Times New Roman"/>
          <w:sz w:val="20"/>
          <w:szCs w:val="20"/>
          <w:shd w:val="clear" w:color="auto" w:fill="FFFFFF"/>
        </w:rPr>
        <w:t>условий по оплате и получении согласия Застройщика на это.</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 xml:space="preserve">8.13. </w:t>
      </w:r>
      <w:r>
        <w:rPr>
          <w:rFonts w:ascii="Times New Roman" w:hAnsi="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 xml:space="preserve">8.14. </w:t>
      </w:r>
      <w:r>
        <w:rPr>
          <w:rFonts w:ascii="Times New Roman" w:hAnsi="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8.15. В любом  случае при передачи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Pr>
          <w:rFonts w:ascii="Times New Roman" w:eastAsia="Times New Roman" w:hAnsi="Times New Roman" w:cs="Times New Roman"/>
          <w:sz w:val="20"/>
          <w:szCs w:val="20"/>
          <w:shd w:val="clear" w:color="auto" w:fill="FFFFFF"/>
        </w:rPr>
        <w:t>строительства</w:t>
      </w:r>
      <w:proofErr w:type="gramEnd"/>
      <w:r>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8.16</w:t>
      </w:r>
      <w:r>
        <w:rPr>
          <w:rFonts w:ascii="Times New Roman" w:hAnsi="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Pr>
          <w:rFonts w:ascii="Times New Roman" w:hAnsi="Times New Roman"/>
          <w:sz w:val="20"/>
          <w:szCs w:val="20"/>
          <w:shd w:val="clear" w:color="auto" w:fill="FFFFFF"/>
        </w:rPr>
        <w:t>получения</w:t>
      </w:r>
      <w:proofErr w:type="gramEnd"/>
      <w:r>
        <w:rPr>
          <w:rFonts w:ascii="Times New Roman" w:hAnsi="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Default="005F611C">
      <w:pPr>
        <w:pStyle w:val="Standard"/>
        <w:widowControl w:val="0"/>
        <w:shd w:val="clear" w:color="auto" w:fill="FFFFFF"/>
        <w:tabs>
          <w:tab w:val="left" w:pos="857"/>
        </w:tabs>
        <w:ind w:firstLine="709"/>
        <w:jc w:val="both"/>
        <w:rPr>
          <w:rFonts w:hint="eastAsia"/>
        </w:rPr>
      </w:pPr>
      <w:r>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Pr>
          <w:rStyle w:val="VisitedInternetLink"/>
          <w:rFonts w:ascii="Times New Roman" w:eastAsia="Times New Roman" w:hAnsi="Times New Roman" w:cs="Times New Roman"/>
          <w:sz w:val="20"/>
          <w:szCs w:val="20"/>
          <w:shd w:val="clear" w:color="auto" w:fill="FFFFFF"/>
        </w:rPr>
        <w:t>https://наш</w:t>
      </w:r>
      <w:proofErr w:type="gramStart"/>
      <w:r>
        <w:rPr>
          <w:rStyle w:val="VisitedInternetLink"/>
          <w:rFonts w:ascii="Times New Roman" w:eastAsia="Times New Roman" w:hAnsi="Times New Roman" w:cs="Times New Roman"/>
          <w:sz w:val="20"/>
          <w:szCs w:val="20"/>
          <w:shd w:val="clear" w:color="auto" w:fill="FFFFFF"/>
        </w:rPr>
        <w:t>.д</w:t>
      </w:r>
      <w:proofErr w:type="gramEnd"/>
      <w:r>
        <w:rPr>
          <w:rStyle w:val="VisitedInternetLink"/>
          <w:rFonts w:ascii="Times New Roman" w:eastAsia="Times New Roman" w:hAnsi="Times New Roman" w:cs="Times New Roman"/>
          <w:sz w:val="20"/>
          <w:szCs w:val="20"/>
          <w:shd w:val="clear" w:color="auto" w:fill="FFFFFF"/>
        </w:rPr>
        <w:t>ом.рф</w:t>
      </w:r>
      <w:r>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обязательным соглашением сторон.</w:t>
      </w:r>
    </w:p>
    <w:p w:rsidR="00BF5D31" w:rsidRDefault="005F611C">
      <w:pPr>
        <w:pStyle w:val="Standard"/>
        <w:widowControl w:val="0"/>
        <w:shd w:val="clear" w:color="auto" w:fill="FFFFFF"/>
        <w:tabs>
          <w:tab w:val="left" w:pos="857"/>
        </w:tabs>
        <w:ind w:firstLine="709"/>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p>
    <w:p w:rsidR="00BF5D31" w:rsidRDefault="005F611C">
      <w:pPr>
        <w:pStyle w:val="Standard"/>
        <w:widowControl w:val="0"/>
        <w:shd w:val="clear" w:color="auto" w:fill="FFFFFF"/>
        <w:tabs>
          <w:tab w:val="left" w:pos="857"/>
        </w:tabs>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9. Заключительные положения</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9.1.</w:t>
      </w:r>
      <w:r w:rsidR="009A2438">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Pr>
          <w:rFonts w:ascii="Times New Roman" w:eastAsia="Times New Roman" w:hAnsi="Times New Roman" w:cs="Times New Roman"/>
          <w:sz w:val="20"/>
          <w:szCs w:val="20"/>
          <w:shd w:val="clear" w:color="auto" w:fill="FFFFFF"/>
        </w:rPr>
        <w:t>в праве</w:t>
      </w:r>
      <w:proofErr w:type="gramEnd"/>
      <w:r>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Default="005F611C">
      <w:pPr>
        <w:pStyle w:val="Standard"/>
        <w:widowControl w:val="0"/>
        <w:shd w:val="clear" w:color="auto" w:fill="FFFFFF"/>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Default="005F611C">
      <w:pPr>
        <w:pStyle w:val="Standard"/>
        <w:widowControl w:val="0"/>
        <w:shd w:val="clear" w:color="auto" w:fill="FFFFFF"/>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ab/>
        <w:t xml:space="preserve"> </w:t>
      </w:r>
      <w:proofErr w:type="gramStart"/>
      <w:r>
        <w:rPr>
          <w:rFonts w:ascii="Times New Roman" w:eastAsia="Times New Roman" w:hAnsi="Times New Roman" w:cs="Times New Roman"/>
          <w:sz w:val="20"/>
          <w:szCs w:val="20"/>
          <w:shd w:val="clear" w:color="auto" w:fill="FFFFFF"/>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roofErr w:type="gramEnd"/>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Договоре, заказным письмом с описью вложения, уведомлением о вручении либо </w:t>
      </w:r>
      <w:r>
        <w:rPr>
          <w:rFonts w:ascii="Times New Roman" w:eastAsia="Times New Roman" w:hAnsi="Times New Roman" w:cs="Times New Roman"/>
          <w:sz w:val="20"/>
          <w:szCs w:val="20"/>
          <w:shd w:val="clear" w:color="auto" w:fill="FFFFFF"/>
        </w:rPr>
        <w:lastRenderedPageBreak/>
        <w:t>телеграммой, тексте которой заверяется органами почтовой связи.</w:t>
      </w:r>
    </w:p>
    <w:p w:rsidR="00BF5D31" w:rsidRDefault="005F611C">
      <w:pPr>
        <w:pStyle w:val="Standard"/>
        <w:widowControl w:val="0"/>
        <w:shd w:val="clear" w:color="auto" w:fill="FFFFFF"/>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 xml:space="preserve">Все иные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 - доставкой курьером Стороны-отправителя – в день приема уведомления </w:t>
      </w:r>
      <w:proofErr w:type="spellStart"/>
      <w:r>
        <w:rPr>
          <w:rFonts w:ascii="Times New Roman" w:eastAsia="Times New Roman" w:hAnsi="Times New Roman" w:cs="Times New Roman"/>
          <w:sz w:val="20"/>
          <w:szCs w:val="20"/>
          <w:shd w:val="clear" w:color="auto" w:fill="FFFFFF"/>
        </w:rPr>
        <w:t>Сторонойполучателем</w:t>
      </w:r>
      <w:proofErr w:type="spellEnd"/>
      <w:r>
        <w:rPr>
          <w:rFonts w:ascii="Times New Roman" w:eastAsia="Times New Roman" w:hAnsi="Times New Roman" w:cs="Times New Roman"/>
          <w:sz w:val="20"/>
          <w:szCs w:val="20"/>
          <w:shd w:val="clear" w:color="auto" w:fill="FFFFFF"/>
        </w:rPr>
        <w:t xml:space="preserve"> у курьера с отметкой Стороны-получателя о получении;</w:t>
      </w:r>
      <w:proofErr w:type="gramEnd"/>
      <w:r>
        <w:rPr>
          <w:rFonts w:ascii="Times New Roman" w:eastAsia="Times New Roman" w:hAnsi="Times New Roman" w:cs="Times New Roman"/>
          <w:sz w:val="20"/>
          <w:szCs w:val="20"/>
          <w:shd w:val="clear" w:color="auto" w:fill="FFFFFF"/>
        </w:rPr>
        <w:t xml:space="preserve"> - </w:t>
      </w:r>
      <w:proofErr w:type="gramStart"/>
      <w:r>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Pr>
          <w:rFonts w:ascii="Times New Roman" w:eastAsia="Times New Roman" w:hAnsi="Times New Roman" w:cs="Times New Roman"/>
          <w:sz w:val="20"/>
          <w:szCs w:val="20"/>
          <w:shd w:val="clear" w:color="auto" w:fill="FFFFFF"/>
        </w:rPr>
        <w:t xml:space="preserve"> хранения.</w:t>
      </w:r>
    </w:p>
    <w:p w:rsidR="00BF5D31" w:rsidRDefault="005F611C">
      <w:pPr>
        <w:pStyle w:val="Standard"/>
        <w:widowControl w:val="0"/>
        <w:shd w:val="clear" w:color="auto" w:fill="FFFFFF"/>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r>
        <w:rPr>
          <w:rFonts w:ascii="Times New Roman" w:hAnsi="Times New Roman"/>
          <w:sz w:val="20"/>
          <w:szCs w:val="20"/>
          <w:shd w:val="clear" w:color="auto" w:fill="FFFFFF"/>
        </w:rPr>
        <w:tab/>
        <w:t xml:space="preserve">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Default="005F611C">
      <w:pPr>
        <w:pStyle w:val="Standard"/>
        <w:widowControl w:val="0"/>
        <w:shd w:val="clear" w:color="auto" w:fill="FFFFFF"/>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Участник обязуется не реже одного раза в день проверять сайт Застройщика </w:t>
      </w:r>
      <w:proofErr w:type="spellStart"/>
      <w:r w:rsidR="009A2438" w:rsidRPr="009A2438">
        <w:rPr>
          <w:rFonts w:ascii="Times New Roman" w:hAnsi="Times New Roman"/>
          <w:b/>
          <w:sz w:val="20"/>
          <w:szCs w:val="20"/>
          <w:shd w:val="clear" w:color="auto" w:fill="FFFFFF"/>
          <w:lang w:val="en-US"/>
        </w:rPr>
        <w:t>yasno</w:t>
      </w:r>
      <w:proofErr w:type="spellEnd"/>
      <w:r w:rsidR="009A2438" w:rsidRPr="009A2438">
        <w:rPr>
          <w:rFonts w:ascii="Times New Roman" w:hAnsi="Times New Roman"/>
          <w:b/>
          <w:sz w:val="20"/>
          <w:szCs w:val="20"/>
          <w:shd w:val="clear" w:color="auto" w:fill="FFFFFF"/>
        </w:rPr>
        <w:t>12.</w:t>
      </w:r>
      <w:proofErr w:type="spellStart"/>
      <w:r w:rsidR="009A2438" w:rsidRPr="009A2438">
        <w:rPr>
          <w:rFonts w:ascii="Times New Roman" w:hAnsi="Times New Roman"/>
          <w:b/>
          <w:sz w:val="20"/>
          <w:szCs w:val="20"/>
          <w:shd w:val="clear" w:color="auto" w:fill="FFFFFF"/>
          <w:lang w:val="en-US"/>
        </w:rPr>
        <w:t>ru</w:t>
      </w:r>
      <w:proofErr w:type="spellEnd"/>
      <w:r>
        <w:rPr>
          <w:rFonts w:ascii="Times New Roman" w:hAnsi="Times New Roman"/>
          <w:sz w:val="20"/>
          <w:szCs w:val="20"/>
          <w:shd w:val="clear" w:color="auto" w:fill="FFFFFF"/>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Default="005F611C">
      <w:pPr>
        <w:pStyle w:val="Standard"/>
        <w:widowControl w:val="0"/>
        <w:shd w:val="clear" w:color="auto" w:fill="FFFFFF"/>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Уведомление со стороны ЗАСТРОЙЩИКА,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w:t>
      </w:r>
      <w:proofErr w:type="gramStart"/>
      <w:r>
        <w:rPr>
          <w:rFonts w:ascii="Times New Roman" w:hAnsi="Times New Roman"/>
          <w:sz w:val="20"/>
          <w:szCs w:val="20"/>
          <w:shd w:val="clear" w:color="auto" w:fill="FFFFFF"/>
        </w:rPr>
        <w:t>M</w:t>
      </w:r>
      <w:proofErr w:type="gramEnd"/>
      <w:r>
        <w:rPr>
          <w:rFonts w:ascii="Times New Roman" w:hAnsi="Times New Roman"/>
          <w:sz w:val="20"/>
          <w:szCs w:val="20"/>
          <w:shd w:val="clear" w:color="auto" w:fill="FFFFFF"/>
        </w:rPr>
        <w:t>С-сообщений на номер мобильного телефона УЧАСТНИКА ДОЛЕВОГО СТРОИТЕЛЬСТВА</w:t>
      </w:r>
    </w:p>
    <w:p w:rsidR="00BF5D31" w:rsidRDefault="009A2438">
      <w:pPr>
        <w:pStyle w:val="Standard"/>
        <w:ind w:firstLine="709"/>
        <w:jc w:val="both"/>
        <w:rPr>
          <w:rFonts w:hint="eastAsia"/>
        </w:rPr>
      </w:pPr>
      <w:r>
        <w:rPr>
          <w:rFonts w:ascii="Times New Roman" w:hAnsi="Times New Roman" w:cs="Times New Roman"/>
          <w:sz w:val="20"/>
          <w:szCs w:val="20"/>
          <w:shd w:val="clear" w:color="auto" w:fill="FFFFFF"/>
        </w:rPr>
        <w:t>9.4.</w:t>
      </w:r>
      <w:r w:rsidRPr="009A2438">
        <w:rPr>
          <w:rFonts w:ascii="Times New Roman" w:hAnsi="Times New Roman" w:cs="Times New Roman"/>
          <w:sz w:val="20"/>
          <w:szCs w:val="20"/>
          <w:shd w:val="clear" w:color="auto" w:fill="FFFFFF"/>
        </w:rPr>
        <w:t xml:space="preserve"> </w:t>
      </w:r>
      <w:r w:rsidR="005F611C">
        <w:rPr>
          <w:rFonts w:ascii="Times New Roman" w:hAnsi="Times New Roman" w:cs="Times New Roman"/>
          <w:sz w:val="20"/>
          <w:szCs w:val="20"/>
          <w:shd w:val="clear" w:color="auto" w:fill="FFFFFF"/>
        </w:rPr>
        <w:t xml:space="preserve">В случае изменения реквизитов Застройщика, указанных в статье 10 Договора,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w:t>
      </w:r>
      <w:r w:rsidR="005F611C">
        <w:rPr>
          <w:rFonts w:ascii="Times New Roman" w:hAnsi="Times New Roman" w:cs="Times New Roman"/>
          <w:color w:val="800080"/>
          <w:sz w:val="20"/>
          <w:szCs w:val="20"/>
          <w:shd w:val="clear" w:color="auto" w:fill="FFFFFF"/>
        </w:rPr>
        <w:t>https://наш</w:t>
      </w:r>
      <w:proofErr w:type="gramStart"/>
      <w:r w:rsidR="005F611C">
        <w:rPr>
          <w:rFonts w:ascii="Times New Roman" w:hAnsi="Times New Roman" w:cs="Times New Roman"/>
          <w:color w:val="800080"/>
          <w:sz w:val="20"/>
          <w:szCs w:val="20"/>
          <w:shd w:val="clear" w:color="auto" w:fill="FFFFFF"/>
        </w:rPr>
        <w:t>.д</w:t>
      </w:r>
      <w:proofErr w:type="gramEnd"/>
      <w:r w:rsidR="005F611C">
        <w:rPr>
          <w:rFonts w:ascii="Times New Roman" w:hAnsi="Times New Roman" w:cs="Times New Roman"/>
          <w:color w:val="800080"/>
          <w:sz w:val="20"/>
          <w:szCs w:val="20"/>
          <w:shd w:val="clear" w:color="auto" w:fill="FFFFFF"/>
        </w:rPr>
        <w:t>ом.рф</w:t>
      </w:r>
      <w:r w:rsidR="005F611C">
        <w:rPr>
          <w:rFonts w:ascii="Times New Roman" w:hAnsi="Times New Roman" w:cs="Times New Roman"/>
          <w:sz w:val="20"/>
          <w:szCs w:val="20"/>
          <w:shd w:val="clear" w:color="auto" w:fill="FFFFFF"/>
        </w:rPr>
        <w:t xml:space="preserve">. Участник считается надлежащим </w:t>
      </w:r>
      <w:proofErr w:type="gramStart"/>
      <w:r w:rsidR="005F611C">
        <w:rPr>
          <w:rFonts w:ascii="Times New Roman" w:hAnsi="Times New Roman" w:cs="Times New Roman"/>
          <w:sz w:val="20"/>
          <w:szCs w:val="20"/>
          <w:shd w:val="clear" w:color="auto" w:fill="FFFFFF"/>
        </w:rPr>
        <w:t>образом</w:t>
      </w:r>
      <w:proofErr w:type="gramEnd"/>
      <w:r w:rsidR="005F611C">
        <w:rPr>
          <w:rFonts w:ascii="Times New Roman" w:hAnsi="Times New Roman" w:cs="Times New Roman"/>
          <w:sz w:val="20"/>
          <w:szCs w:val="20"/>
          <w:shd w:val="clear" w:color="auto" w:fill="FFFFFF"/>
        </w:rPr>
        <w:t xml:space="preserve">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Default="009A2438">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9.5.</w:t>
      </w:r>
      <w:r w:rsidRPr="009A2438">
        <w:rPr>
          <w:rFonts w:ascii="Times New Roman" w:hAnsi="Times New Roman" w:cs="Times New Roman"/>
          <w:sz w:val="20"/>
          <w:szCs w:val="20"/>
          <w:shd w:val="clear" w:color="auto" w:fill="FFFFFF"/>
        </w:rPr>
        <w:t xml:space="preserve"> </w:t>
      </w:r>
      <w:proofErr w:type="gramStart"/>
      <w:r w:rsidR="005F611C">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9.6.</w:t>
      </w:r>
      <w:r w:rsidR="009A2438" w:rsidRPr="009A2438">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 Цены Договора на основании п. 3.4. настоящего Договора.</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9.8.</w:t>
      </w:r>
      <w:r>
        <w:rPr>
          <w:rFonts w:ascii="Times New Roman" w:hAnsi="Times New Roman" w:cs="Times New Roman"/>
          <w:sz w:val="20"/>
          <w:szCs w:val="20"/>
          <w:shd w:val="clear" w:color="auto" w:fill="FFFFFF"/>
        </w:rPr>
        <w:tab/>
        <w:t>Все споры, связанные с исполнением Сторонами своих обязательств по Договору, Стороны будут стремиться разрешать путем переговоров.</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w:t>
      </w:r>
      <w:r>
        <w:rPr>
          <w:rFonts w:ascii="Times New Roman" w:hAnsi="Times New Roman" w:cs="Times New Roman"/>
          <w:sz w:val="20"/>
          <w:szCs w:val="20"/>
          <w:shd w:val="clear" w:color="auto" w:fill="FFFFFF"/>
        </w:rPr>
        <w:lastRenderedPageBreak/>
        <w:t xml:space="preserve">получившая претензию, обязана ее рассмотреть и отправить письменный ответ другой Стороне в течение 20 (двадцати) календарных дней </w:t>
      </w:r>
      <w:proofErr w:type="gramStart"/>
      <w:r>
        <w:rPr>
          <w:rFonts w:ascii="Times New Roman" w:hAnsi="Times New Roman" w:cs="Times New Roman"/>
          <w:sz w:val="20"/>
          <w:szCs w:val="20"/>
          <w:shd w:val="clear" w:color="auto" w:fill="FFFFFF"/>
        </w:rPr>
        <w:t>с даты получения</w:t>
      </w:r>
      <w:proofErr w:type="gramEnd"/>
      <w:r>
        <w:rPr>
          <w:rFonts w:ascii="Times New Roman" w:hAnsi="Times New Roman" w:cs="Times New Roman"/>
          <w:sz w:val="20"/>
          <w:szCs w:val="20"/>
          <w:shd w:val="clear" w:color="auto" w:fill="FFFFFF"/>
        </w:rPr>
        <w:t xml:space="preserve"> претензии. При </w:t>
      </w:r>
      <w:proofErr w:type="gramStart"/>
      <w:r>
        <w:rPr>
          <w:rFonts w:ascii="Times New Roman" w:hAnsi="Times New Roman" w:cs="Times New Roman"/>
          <w:sz w:val="20"/>
          <w:szCs w:val="20"/>
          <w:shd w:val="clear" w:color="auto" w:fill="FFFFFF"/>
        </w:rPr>
        <w:t>не достижении</w:t>
      </w:r>
      <w:proofErr w:type="gramEnd"/>
      <w:r>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Default="005F611C">
      <w:pPr>
        <w:pStyle w:val="Standard"/>
        <w:ind w:firstLine="72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Default="005F611C">
      <w:pPr>
        <w:pStyle w:val="Standard"/>
        <w:ind w:firstLine="709"/>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Default="005F611C">
      <w:pPr>
        <w:pStyle w:val="a5"/>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9.10. Участник подтверждает, что:</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Default="005F611C">
      <w:pPr>
        <w:pStyle w:val="Standard"/>
        <w:ind w:firstLine="709"/>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Default="005F611C">
      <w:pPr>
        <w:pStyle w:val="Standard"/>
        <w:ind w:firstLine="709"/>
        <w:jc w:val="both"/>
        <w:rPr>
          <w:rFonts w:hint="eastAsia"/>
        </w:rPr>
      </w:pPr>
      <w:r>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Default="005F611C">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9.11.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Default="005F611C">
      <w:pPr>
        <w:pStyle w:val="Standard"/>
        <w:ind w:firstLine="567"/>
        <w:jc w:val="both"/>
        <w:rPr>
          <w:rFonts w:hint="eastAsia"/>
        </w:rPr>
      </w:pPr>
      <w:r>
        <w:rPr>
          <w:rFonts w:ascii="Times New Roman" w:hAnsi="Times New Roman"/>
          <w:sz w:val="20"/>
          <w:szCs w:val="20"/>
          <w:shd w:val="clear" w:color="auto" w:fill="FFFFFF"/>
        </w:rPr>
        <w:t>9.12.</w:t>
      </w:r>
      <w:r>
        <w:rPr>
          <w:rFonts w:ascii="Times New Roman" w:hAnsi="Times New Roman"/>
          <w:b/>
          <w:sz w:val="20"/>
          <w:szCs w:val="20"/>
          <w:shd w:val="clear" w:color="auto" w:fill="FFFFFF"/>
        </w:rPr>
        <w:t xml:space="preserve"> </w:t>
      </w:r>
      <w:r>
        <w:rPr>
          <w:rFonts w:ascii="Times New Roman" w:eastAsia="Times New Roman" w:hAnsi="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Pr>
          <w:rFonts w:ascii="Times New Roman" w:eastAsia="Times New Roman" w:hAnsi="Times New Roman"/>
          <w:sz w:val="20"/>
          <w:szCs w:val="20"/>
          <w:shd w:val="clear" w:color="auto" w:fill="FFFFFF"/>
        </w:rPr>
        <w:softHyphen/>
        <w:t>ром, аккредитация которого действительна на день его выдачи.</w:t>
      </w:r>
    </w:p>
    <w:p w:rsidR="00BF5D31" w:rsidRDefault="005F611C">
      <w:pPr>
        <w:pStyle w:val="Standard"/>
        <w:ind w:firstLine="567"/>
        <w:jc w:val="both"/>
        <w:rPr>
          <w:rFonts w:hint="eastAsia"/>
        </w:rPr>
      </w:pPr>
      <w:r>
        <w:rPr>
          <w:rFonts w:ascii="Times New Roman" w:hAnsi="Times New Roman"/>
          <w:sz w:val="20"/>
          <w:szCs w:val="20"/>
          <w:shd w:val="clear" w:color="auto" w:fill="FFFFFF"/>
        </w:rPr>
        <w:t xml:space="preserve">9.13. </w:t>
      </w:r>
      <w:r>
        <w:rPr>
          <w:rFonts w:ascii="Times New Roman" w:eastAsia="Times New Roman" w:hAnsi="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Default="005F611C">
      <w:pPr>
        <w:pStyle w:val="Standard"/>
        <w:ind w:firstLine="567"/>
        <w:jc w:val="both"/>
        <w:rPr>
          <w:rFonts w:hint="eastAsia"/>
        </w:rPr>
      </w:pPr>
      <w:r>
        <w:rPr>
          <w:rFonts w:ascii="Times New Roman" w:hAnsi="Times New Roman"/>
          <w:sz w:val="20"/>
          <w:szCs w:val="20"/>
          <w:shd w:val="clear" w:color="auto" w:fill="FFFFFF"/>
        </w:rPr>
        <w:t xml:space="preserve">9.14. </w:t>
      </w:r>
      <w:r>
        <w:rPr>
          <w:rFonts w:ascii="Times New Roman" w:eastAsia="Times New Roman" w:hAnsi="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Default="005F611C">
      <w:pPr>
        <w:pStyle w:val="Standard"/>
        <w:ind w:firstLine="567"/>
        <w:jc w:val="both"/>
        <w:rPr>
          <w:rFonts w:hint="eastAsia"/>
        </w:rPr>
      </w:pPr>
      <w:r>
        <w:rPr>
          <w:rFonts w:ascii="Times New Roman" w:hAnsi="Times New Roman"/>
          <w:sz w:val="20"/>
          <w:szCs w:val="20"/>
          <w:shd w:val="clear" w:color="auto" w:fill="FFFFFF"/>
        </w:rPr>
        <w:t xml:space="preserve">9.15. </w:t>
      </w:r>
      <w:r>
        <w:rPr>
          <w:rFonts w:ascii="Times New Roman" w:eastAsia="Times New Roman" w:hAnsi="Times New Roman"/>
          <w:sz w:val="20"/>
          <w:szCs w:val="20"/>
          <w:shd w:val="clear" w:color="auto" w:fill="FFFFFF"/>
        </w:rPr>
        <w:t>Настоящий Договор составлен в письменной форме.</w:t>
      </w:r>
    </w:p>
    <w:p w:rsidR="00BF5D31" w:rsidRDefault="005F611C" w:rsidP="009A2438">
      <w:pPr>
        <w:pStyle w:val="Standard"/>
        <w:ind w:firstLine="567"/>
        <w:jc w:val="both"/>
        <w:rPr>
          <w:rFonts w:hint="eastAsia"/>
        </w:rPr>
      </w:pPr>
      <w:r>
        <w:rPr>
          <w:rFonts w:ascii="Times New Roman" w:hAnsi="Times New Roman"/>
          <w:sz w:val="20"/>
          <w:szCs w:val="20"/>
          <w:shd w:val="clear" w:color="auto" w:fill="FFFFFF"/>
        </w:rPr>
        <w:t>9.16.</w:t>
      </w:r>
      <w:r>
        <w:rPr>
          <w:rFonts w:ascii="Times New Roman" w:hAnsi="Times New Roman"/>
          <w:b/>
          <w:bCs/>
          <w:sz w:val="20"/>
          <w:szCs w:val="20"/>
          <w:shd w:val="clear" w:color="auto" w:fill="FFFFFF"/>
        </w:rPr>
        <w:t xml:space="preserve"> </w:t>
      </w:r>
      <w:r>
        <w:rPr>
          <w:rFonts w:ascii="Times New Roman" w:eastAsia="Times New Roman" w:hAnsi="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Default="005F611C" w:rsidP="009A2438">
      <w:pPr>
        <w:pStyle w:val="Standard"/>
        <w:ind w:firstLine="567"/>
        <w:jc w:val="both"/>
        <w:rPr>
          <w:rFonts w:hint="eastAsia"/>
        </w:rPr>
      </w:pPr>
      <w:r>
        <w:rPr>
          <w:rFonts w:ascii="Times New Roman" w:hAnsi="Times New Roman"/>
          <w:sz w:val="20"/>
          <w:szCs w:val="20"/>
          <w:shd w:val="clear" w:color="auto" w:fill="FFFFFF"/>
        </w:rPr>
        <w:t xml:space="preserve">9.17. </w:t>
      </w:r>
      <w:r>
        <w:rPr>
          <w:rFonts w:ascii="Times New Roman" w:eastAsia="Times New Roman" w:hAnsi="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Default="005F611C" w:rsidP="009A2438">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Pr>
          <w:rFonts w:ascii="Times New Roman" w:hAnsi="Times New Roman"/>
          <w:sz w:val="20"/>
          <w:szCs w:val="20"/>
          <w:shd w:val="clear" w:color="auto" w:fill="FFFFFF"/>
        </w:rPr>
        <w:t>взаимопоясняющие</w:t>
      </w:r>
      <w:proofErr w:type="spellEnd"/>
      <w:r>
        <w:rPr>
          <w:rFonts w:ascii="Times New Roman" w:hAnsi="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Default="005F611C" w:rsidP="009A2438">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lastRenderedPageBreak/>
        <w:t>9.19. Дольщик обязуется своевременно, т.е. в срок до 5(пяти) дней в письменном виде уведомить Застройщика о любых изменениях своих данных, указанных в разделе 14 настоящего Договора, в том числе изменении фамилии, места жительства, замене паспорта и иных данных.</w:t>
      </w:r>
    </w:p>
    <w:p w:rsidR="00BF5D31" w:rsidRDefault="005F611C" w:rsidP="009A2438">
      <w:pPr>
        <w:pStyle w:val="Textbody"/>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Default="005F611C" w:rsidP="009A2438">
      <w:pPr>
        <w:pStyle w:val="Textbody"/>
        <w:ind w:firstLine="567"/>
        <w:jc w:val="both"/>
        <w:rPr>
          <w:rFonts w:hint="eastAsia"/>
        </w:rPr>
      </w:pPr>
      <w:r>
        <w:rPr>
          <w:rFonts w:ascii="Times New Roman" w:hAnsi="Times New Roman" w:cs="Times New Roman"/>
          <w:sz w:val="20"/>
          <w:szCs w:val="20"/>
          <w:shd w:val="clear" w:color="auto" w:fill="FFFFFF"/>
        </w:rPr>
        <w:t xml:space="preserve">9.20. Во всем, что не урегулировано Договором, Стороны руководствуются действующим законодательством. </w:t>
      </w:r>
      <w:r>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Pr>
          <w:rFonts w:ascii="Times New Roman" w:eastAsia="Times New Roman" w:hAnsi="Times New Roman" w:cs="Times New Roman"/>
          <w:sz w:val="20"/>
          <w:szCs w:val="20"/>
          <w:shd w:val="clear" w:color="auto" w:fill="FFFFFF"/>
        </w:rPr>
        <w:t>не достижении</w:t>
      </w:r>
      <w:proofErr w:type="gramEnd"/>
      <w:r>
        <w:rPr>
          <w:rFonts w:ascii="Times New Roman" w:eastAsia="Times New Roman" w:hAnsi="Times New Roman" w:cs="Times New Roman"/>
          <w:sz w:val="20"/>
          <w:szCs w:val="20"/>
          <w:shd w:val="clear" w:color="auto" w:fill="FFFFFF"/>
        </w:rPr>
        <w:t xml:space="preserve"> соглашения - </w:t>
      </w:r>
      <w:r>
        <w:rPr>
          <w:rFonts w:ascii="Times New Roman" w:hAnsi="Times New Roman" w:cs="Times New Roman"/>
          <w:sz w:val="20"/>
          <w:szCs w:val="20"/>
          <w:shd w:val="clear" w:color="auto" w:fill="FFFFFF"/>
        </w:rPr>
        <w:t>передаются на</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рассмотрени</w:t>
      </w:r>
      <w:r>
        <w:rPr>
          <w:rFonts w:ascii="Times New Roman" w:hAnsi="Times New Roman"/>
          <w:sz w:val="20"/>
          <w:szCs w:val="20"/>
          <w:shd w:val="clear" w:color="auto" w:fill="FFFFFF"/>
        </w:rPr>
        <w:t>е</w:t>
      </w:r>
      <w:r>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Default="005F611C">
      <w:pPr>
        <w:pStyle w:val="Standard"/>
        <w:widowControl w:val="0"/>
        <w:shd w:val="clear" w:color="auto" w:fill="FFFFFF"/>
        <w:ind w:firstLine="709"/>
        <w:jc w:val="both"/>
        <w:rPr>
          <w:rFonts w:hint="eastAsia"/>
        </w:rPr>
      </w:pPr>
      <w:r>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Default="005F611C">
      <w:pPr>
        <w:pStyle w:val="Standard"/>
        <w:widowControl w:val="0"/>
        <w:shd w:val="clear" w:color="auto" w:fill="FFFFFF"/>
        <w:tabs>
          <w:tab w:val="left" w:pos="760"/>
        </w:tabs>
        <w:ind w:firstLine="709"/>
        <w:jc w:val="both"/>
        <w:rPr>
          <w:rFonts w:hint="eastAsia"/>
        </w:rPr>
      </w:pPr>
      <w:r>
        <w:rPr>
          <w:rFonts w:ascii="Times New Roman" w:eastAsia="Times New Roman" w:hAnsi="Times New Roman" w:cs="Times New Roman"/>
          <w:sz w:val="20"/>
          <w:szCs w:val="20"/>
          <w:shd w:val="clear" w:color="auto" w:fill="FFFFFF"/>
        </w:rPr>
        <w:t>9.24.  Договор участия в долевом строительстве составлен и подписан в</w:t>
      </w:r>
      <w:r w:rsidR="009A2438">
        <w:rPr>
          <w:rFonts w:ascii="Times New Roman" w:eastAsia="Times New Roman" w:hAnsi="Times New Roman" w:cs="Times New Roman"/>
          <w:sz w:val="20"/>
          <w:szCs w:val="20"/>
          <w:shd w:val="clear" w:color="auto" w:fill="FFFFFF"/>
        </w:rPr>
        <w:t xml:space="preserve"> двух</w:t>
      </w:r>
      <w:r>
        <w:rPr>
          <w:rFonts w:ascii="Times New Roman" w:eastAsia="Times New Roman" w:hAnsi="Times New Roman" w:cs="Times New Roman"/>
          <w:sz w:val="20"/>
          <w:szCs w:val="20"/>
          <w:shd w:val="clear" w:color="auto" w:fill="FFFFFF"/>
        </w:rPr>
        <w:t xml:space="preserve"> экземплярах, </w:t>
      </w:r>
      <w:r w:rsidR="009A2438">
        <w:rPr>
          <w:rFonts w:ascii="Times New Roman" w:eastAsia="Times New Roman" w:hAnsi="Times New Roman" w:cs="Times New Roman"/>
          <w:sz w:val="20"/>
          <w:szCs w:val="20"/>
          <w:shd w:val="clear" w:color="auto" w:fill="FFFFFF"/>
        </w:rPr>
        <w:t>один</w:t>
      </w:r>
      <w:r>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Default="005F611C">
      <w:pPr>
        <w:pStyle w:val="Standard"/>
        <w:widowControl w:val="0"/>
        <w:shd w:val="clear" w:color="auto" w:fill="FFFFFF"/>
        <w:tabs>
          <w:tab w:val="left" w:pos="760"/>
        </w:tabs>
        <w:ind w:firstLine="709"/>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Default="005F611C">
      <w:pPr>
        <w:pStyle w:val="Standard"/>
        <w:widowControl w:val="0"/>
        <w:shd w:val="clear" w:color="auto" w:fill="FFFFFF"/>
        <w:tabs>
          <w:tab w:val="left" w:pos="760"/>
        </w:tabs>
        <w:ind w:firstLine="709"/>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Приложение № 1</w:t>
      </w:r>
    </w:p>
    <w:p w:rsidR="00BF5D31" w:rsidRDefault="00BF5D31">
      <w:pPr>
        <w:pStyle w:val="Standard"/>
        <w:widowControl w:val="0"/>
        <w:shd w:val="clear" w:color="auto" w:fill="FFFFFF"/>
        <w:tabs>
          <w:tab w:val="left" w:pos="760"/>
        </w:tabs>
        <w:ind w:firstLine="709"/>
        <w:rPr>
          <w:rFonts w:ascii="Times New Roman" w:eastAsia="Times New Roman" w:hAnsi="Times New Roman" w:cs="Times New Roman"/>
          <w:sz w:val="20"/>
          <w:szCs w:val="20"/>
          <w:shd w:val="clear" w:color="auto" w:fill="FFFFFF"/>
        </w:rPr>
      </w:pPr>
    </w:p>
    <w:p w:rsidR="00BF5D31" w:rsidRDefault="005F611C">
      <w:pPr>
        <w:pStyle w:val="Standard"/>
        <w:widowControl w:val="0"/>
        <w:shd w:val="clear" w:color="auto" w:fill="FFFFFF"/>
        <w:tabs>
          <w:tab w:val="left" w:pos="760"/>
        </w:tabs>
        <w:ind w:firstLine="709"/>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ab/>
      </w:r>
      <w:r>
        <w:rPr>
          <w:rFonts w:ascii="Times New Roman" w:eastAsia="Times New Roman" w:hAnsi="Times New Roman" w:cs="Times New Roman"/>
          <w:b/>
          <w:bCs/>
          <w:sz w:val="20"/>
          <w:szCs w:val="20"/>
          <w:shd w:val="clear" w:color="auto" w:fill="FFFFFF"/>
        </w:rPr>
        <w:tab/>
      </w:r>
      <w:r>
        <w:rPr>
          <w:rFonts w:ascii="Times New Roman" w:eastAsia="Times New Roman" w:hAnsi="Times New Roman" w:cs="Times New Roman"/>
          <w:b/>
          <w:bCs/>
          <w:sz w:val="20"/>
          <w:szCs w:val="20"/>
          <w:shd w:val="clear" w:color="auto" w:fill="FFFFFF"/>
        </w:rPr>
        <w:tab/>
      </w:r>
      <w:r>
        <w:rPr>
          <w:rFonts w:ascii="Times New Roman" w:eastAsia="Times New Roman" w:hAnsi="Times New Roman" w:cs="Times New Roman"/>
          <w:b/>
          <w:bCs/>
          <w:sz w:val="20"/>
          <w:szCs w:val="20"/>
          <w:shd w:val="clear" w:color="auto" w:fill="FFFFFF"/>
        </w:rPr>
        <w:tab/>
        <w:t xml:space="preserve">                                              11.Подписи сторон</w:t>
      </w:r>
    </w:p>
    <w:p w:rsidR="009A2438" w:rsidRDefault="009A2438">
      <w:pPr>
        <w:pStyle w:val="Standard"/>
        <w:widowControl w:val="0"/>
        <w:shd w:val="clear" w:color="auto" w:fill="FFFFFF"/>
        <w:tabs>
          <w:tab w:val="left" w:pos="760"/>
        </w:tabs>
        <w:ind w:firstLine="709"/>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BF5D31">
        <w:trPr>
          <w:trHeight w:val="200"/>
        </w:trPr>
        <w:tc>
          <w:tcPr>
            <w:tcW w:w="4781" w:type="dxa"/>
            <w:shd w:val="clear" w:color="auto" w:fill="auto"/>
            <w:tcMar>
              <w:top w:w="0" w:type="dxa"/>
              <w:left w:w="108" w:type="dxa"/>
              <w:bottom w:w="0" w:type="dxa"/>
              <w:right w:w="108" w:type="dxa"/>
            </w:tcMar>
          </w:tcPr>
          <w:p w:rsidR="00BF5D31" w:rsidRDefault="005F611C">
            <w:pPr>
              <w:pStyle w:val="Standard"/>
              <w:widowControl w:val="0"/>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ЗАСТРОЙЩИК:</w:t>
            </w:r>
          </w:p>
          <w:p w:rsidR="00BF5D31" w:rsidRDefault="009A2438">
            <w:pPr>
              <w:pStyle w:val="Standard"/>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Заместитель генерального</w:t>
            </w:r>
            <w:r w:rsidR="005F611C">
              <w:rPr>
                <w:rFonts w:ascii="Times New Roman" w:eastAsia="Times New Roman" w:hAnsi="Times New Roman" w:cs="Times New Roman"/>
                <w:sz w:val="20"/>
                <w:szCs w:val="20"/>
                <w:shd w:val="clear" w:color="auto" w:fill="FFFFFF"/>
              </w:rPr>
              <w:t xml:space="preserve"> директор</w:t>
            </w:r>
            <w:r>
              <w:rPr>
                <w:rFonts w:ascii="Times New Roman" w:eastAsia="Times New Roman" w:hAnsi="Times New Roman" w:cs="Times New Roman"/>
                <w:sz w:val="20"/>
                <w:szCs w:val="20"/>
                <w:shd w:val="clear" w:color="auto" w:fill="FFFFFF"/>
              </w:rPr>
              <w:t>а</w:t>
            </w:r>
          </w:p>
          <w:p w:rsidR="00BF5D31" w:rsidRDefault="005F611C">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ООО «Специализированный застройщик</w:t>
            </w:r>
          </w:p>
          <w:p w:rsidR="00BF5D31" w:rsidRDefault="009A2438">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«Гарант</w:t>
            </w:r>
            <w:r w:rsidR="005F611C">
              <w:rPr>
                <w:rFonts w:ascii="Times New Roman" w:eastAsia="Times New Roman" w:hAnsi="Times New Roman" w:cs="Times New Roman"/>
                <w:b/>
                <w:sz w:val="20"/>
                <w:szCs w:val="20"/>
                <w:shd w:val="clear" w:color="auto" w:fill="FFFFFF"/>
              </w:rPr>
              <w:t>-Инвест»</w:t>
            </w:r>
          </w:p>
          <w:p w:rsidR="00BF5D31" w:rsidRDefault="005F611C">
            <w:pPr>
              <w:pStyle w:val="Standard"/>
              <w:widowControl w:val="0"/>
              <w:jc w:val="both"/>
              <w:rPr>
                <w:rFonts w:hint="eastAsia"/>
              </w:rPr>
            </w:pPr>
            <w:r>
              <w:rPr>
                <w:rFonts w:ascii="Times New Roman" w:eastAsia="Times New Roman" w:hAnsi="Times New Roman" w:cs="Times New Roman"/>
                <w:sz w:val="20"/>
                <w:szCs w:val="20"/>
                <w:shd w:val="clear" w:color="auto" w:fill="FFFFFF"/>
              </w:rPr>
              <w:t xml:space="preserve">_________________ / </w:t>
            </w:r>
            <w:r>
              <w:rPr>
                <w:rFonts w:ascii="Times New Roman" w:eastAsia="Times New Roman" w:hAnsi="Times New Roman" w:cs="Times New Roman"/>
                <w:b/>
                <w:sz w:val="20"/>
                <w:szCs w:val="20"/>
                <w:shd w:val="clear" w:color="auto" w:fill="FFFFFF"/>
              </w:rPr>
              <w:t>Э.Г. Соколовский</w:t>
            </w:r>
          </w:p>
          <w:p w:rsidR="00BF5D31" w:rsidRDefault="00BF5D31">
            <w:pPr>
              <w:pStyle w:val="Standard"/>
              <w:jc w:val="center"/>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Default="005F611C">
            <w:pPr>
              <w:pStyle w:val="Standard"/>
              <w:widowControl w:val="0"/>
              <w:tabs>
                <w:tab w:val="left" w:pos="760"/>
              </w:tabs>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УЧАСТНИК ДОЛЕВОГО СТРОИТЕЛЬСТВА:</w:t>
            </w:r>
          </w:p>
          <w:p w:rsidR="00BF5D31" w:rsidRDefault="00BF5D31">
            <w:pPr>
              <w:pStyle w:val="Standard"/>
              <w:widowControl w:val="0"/>
              <w:tabs>
                <w:tab w:val="left" w:pos="760"/>
              </w:tabs>
              <w:rPr>
                <w:rFonts w:ascii="Times New Roman" w:eastAsia="Times New Roman" w:hAnsi="Times New Roman" w:cs="Times New Roman"/>
                <w:sz w:val="20"/>
                <w:szCs w:val="20"/>
                <w:shd w:val="clear" w:color="auto" w:fill="FFFFFF"/>
              </w:rPr>
            </w:pPr>
          </w:p>
          <w:p w:rsidR="00BF5D31" w:rsidRDefault="00BF5D31">
            <w:pPr>
              <w:pStyle w:val="Standard"/>
              <w:widowControl w:val="0"/>
              <w:tabs>
                <w:tab w:val="left" w:pos="760"/>
              </w:tabs>
              <w:rPr>
                <w:rFonts w:ascii="Times New Roman" w:eastAsia="Times New Roman" w:hAnsi="Times New Roman" w:cs="Times New Roman"/>
                <w:sz w:val="20"/>
                <w:szCs w:val="20"/>
                <w:shd w:val="clear" w:color="auto" w:fill="FFFFFF"/>
              </w:rPr>
            </w:pPr>
          </w:p>
          <w:p w:rsidR="00BF5D31" w:rsidRDefault="00BF5D31">
            <w:pPr>
              <w:pStyle w:val="Standard"/>
              <w:widowControl w:val="0"/>
              <w:tabs>
                <w:tab w:val="left" w:pos="760"/>
              </w:tabs>
              <w:rPr>
                <w:rFonts w:ascii="Times New Roman" w:eastAsia="Times New Roman" w:hAnsi="Times New Roman" w:cs="Times New Roman"/>
                <w:sz w:val="20"/>
                <w:szCs w:val="20"/>
                <w:shd w:val="clear" w:color="auto" w:fill="FFFFFF"/>
              </w:rPr>
            </w:pPr>
          </w:p>
          <w:p w:rsidR="00BF5D31" w:rsidRDefault="005F611C">
            <w:pPr>
              <w:pStyle w:val="Standard"/>
              <w:widowControl w:val="0"/>
              <w:jc w:val="both"/>
              <w:rPr>
                <w:rFonts w:hint="eastAsia"/>
              </w:rPr>
            </w:pPr>
            <w:r>
              <w:rPr>
                <w:rFonts w:ascii="Times New Roman" w:eastAsia="Times New Roman" w:hAnsi="Times New Roman" w:cs="Times New Roman"/>
                <w:sz w:val="20"/>
                <w:szCs w:val="20"/>
                <w:shd w:val="clear" w:color="auto" w:fill="FFFFFF"/>
              </w:rPr>
              <w:t xml:space="preserve">___________________/ </w:t>
            </w:r>
            <w:r>
              <w:rPr>
                <w:rFonts w:ascii="Times New Roman" w:eastAsia="Times New Roman" w:hAnsi="Times New Roman" w:cs="Times New Roman"/>
                <w:b/>
                <w:bCs/>
                <w:sz w:val="20"/>
                <w:szCs w:val="20"/>
                <w:shd w:val="clear" w:color="auto" w:fill="FFFFFF"/>
              </w:rPr>
              <w:t>________________________</w:t>
            </w:r>
          </w:p>
          <w:p w:rsidR="00BF5D31" w:rsidRDefault="00BF5D31">
            <w:pPr>
              <w:pStyle w:val="Standard"/>
              <w:widowControl w:val="0"/>
              <w:jc w:val="both"/>
              <w:rPr>
                <w:rFonts w:ascii="Times New Roman" w:eastAsia="Times New Roman" w:hAnsi="Times New Roman" w:cs="Times New Roman"/>
                <w:b/>
                <w:sz w:val="20"/>
                <w:szCs w:val="20"/>
                <w:shd w:val="clear" w:color="auto" w:fill="FFFFFF"/>
              </w:rPr>
            </w:pPr>
          </w:p>
        </w:tc>
      </w:tr>
    </w:tbl>
    <w:p w:rsidR="00BF5D31" w:rsidRDefault="00BF5D31">
      <w:pPr>
        <w:pStyle w:val="Standard"/>
        <w:widowControl w:val="0"/>
        <w:shd w:val="clear" w:color="auto" w:fill="FFFFFF"/>
        <w:tabs>
          <w:tab w:val="left" w:pos="760"/>
        </w:tabs>
        <w:ind w:firstLine="709"/>
        <w:jc w:val="both"/>
        <w:rPr>
          <w:rFonts w:ascii="Times New Roman" w:eastAsia="Times New Roman" w:hAnsi="Times New Roman" w:cs="Times New Roman"/>
          <w:sz w:val="20"/>
          <w:szCs w:val="20"/>
          <w:shd w:val="clear" w:color="auto" w:fill="FFFFFF"/>
        </w:rPr>
      </w:pPr>
    </w:p>
    <w:p w:rsidR="00BF5D31" w:rsidRDefault="005F611C">
      <w:pPr>
        <w:pStyle w:val="Standard"/>
        <w:pageBreakBefore/>
        <w:widowControl w:val="0"/>
        <w:shd w:val="clear" w:color="auto" w:fill="FFFFFF"/>
        <w:tabs>
          <w:tab w:val="left" w:pos="5125"/>
        </w:tabs>
        <w:ind w:left="4365"/>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Приложение№1 к Договору участия в долевом строительстве        № _____/ ___ от ____.___.20__</w:t>
      </w:r>
    </w:p>
    <w:p w:rsidR="00BF5D31" w:rsidRDefault="005F611C">
      <w:pPr>
        <w:pStyle w:val="Standard"/>
        <w:widowControl w:val="0"/>
        <w:shd w:val="clear" w:color="auto" w:fill="FFFFFF"/>
        <w:tabs>
          <w:tab w:val="left" w:pos="760"/>
        </w:tabs>
        <w:jc w:val="center"/>
        <w:rPr>
          <w:rFonts w:hint="eastAsia"/>
        </w:rPr>
      </w:pPr>
      <w:r>
        <w:rPr>
          <w:rFonts w:ascii="Times New Roman" w:hAnsi="Times New Roman"/>
          <w:sz w:val="20"/>
          <w:szCs w:val="20"/>
          <w:shd w:val="clear" w:color="auto" w:fill="FFFFFF"/>
        </w:rPr>
        <w:t>ТЕХНИЧЕСКОЕ ОПИСАНИЕ СОЗДАВАЕМОГО ОБЪЕКТА (КВАРТИРЫ)</w:t>
      </w:r>
      <w:r>
        <w:rPr>
          <w:rFonts w:ascii="Times New Roman" w:hAnsi="Times New Roman"/>
          <w:sz w:val="20"/>
          <w:szCs w:val="20"/>
          <w:shd w:val="clear" w:color="auto" w:fill="FFFFFF"/>
        </w:rPr>
        <w:br/>
        <w:t xml:space="preserve">по строительному адресу: </w:t>
      </w:r>
      <w:r>
        <w:rPr>
          <w:rFonts w:ascii="Times New Roman" w:eastAsia="Times New Roman" w:hAnsi="Times New Roman" w:cs="Times New Roman"/>
          <w:sz w:val="20"/>
          <w:szCs w:val="20"/>
          <w:shd w:val="clear" w:color="auto" w:fill="FFFFFF"/>
        </w:rPr>
        <w:t xml:space="preserve">РМЭ, </w:t>
      </w:r>
      <w:proofErr w:type="spellStart"/>
      <w:r>
        <w:rPr>
          <w:rFonts w:ascii="Times New Roman" w:eastAsia="Times New Roman" w:hAnsi="Times New Roman" w:cs="Times New Roman"/>
          <w:sz w:val="20"/>
          <w:szCs w:val="20"/>
          <w:shd w:val="clear" w:color="auto" w:fill="FFFFFF"/>
        </w:rPr>
        <w:t>Медведевский</w:t>
      </w:r>
      <w:proofErr w:type="spellEnd"/>
      <w:r>
        <w:rPr>
          <w:rFonts w:ascii="Times New Roman" w:eastAsia="Times New Roman" w:hAnsi="Times New Roman" w:cs="Times New Roman"/>
          <w:sz w:val="20"/>
          <w:szCs w:val="20"/>
          <w:shd w:val="clear" w:color="auto" w:fill="FFFFFF"/>
        </w:rPr>
        <w:t xml:space="preserve"> район, </w:t>
      </w:r>
      <w:proofErr w:type="spellStart"/>
      <w:r>
        <w:rPr>
          <w:rFonts w:ascii="Times New Roman" w:eastAsia="Times New Roman" w:hAnsi="Times New Roman" w:cs="Times New Roman"/>
          <w:sz w:val="20"/>
          <w:szCs w:val="20"/>
          <w:shd w:val="clear" w:color="auto" w:fill="FFFFFF"/>
        </w:rPr>
        <w:t>пгт</w:t>
      </w:r>
      <w:proofErr w:type="spellEnd"/>
      <w:r>
        <w:rPr>
          <w:rFonts w:ascii="Times New Roman" w:eastAsia="Times New Roman" w:hAnsi="Times New Roman" w:cs="Times New Roman"/>
          <w:sz w:val="20"/>
          <w:szCs w:val="20"/>
          <w:shd w:val="clear" w:color="auto" w:fill="FFFFFF"/>
        </w:rPr>
        <w:t xml:space="preserve">. Медведево, на участках с </w:t>
      </w:r>
      <w:proofErr w:type="spellStart"/>
      <w:r>
        <w:rPr>
          <w:rFonts w:ascii="Times New Roman" w:eastAsia="Times New Roman" w:hAnsi="Times New Roman" w:cs="Times New Roman"/>
          <w:sz w:val="20"/>
          <w:szCs w:val="20"/>
          <w:shd w:val="clear" w:color="auto" w:fill="FFFFFF"/>
        </w:rPr>
        <w:t>кад</w:t>
      </w:r>
      <w:proofErr w:type="spellEnd"/>
      <w:r>
        <w:rPr>
          <w:rFonts w:ascii="Times New Roman" w:eastAsia="Times New Roman" w:hAnsi="Times New Roman" w:cs="Times New Roman"/>
          <w:sz w:val="20"/>
          <w:szCs w:val="20"/>
          <w:shd w:val="clear" w:color="auto" w:fill="FFFFFF"/>
        </w:rPr>
        <w:t>. №12:04:0210102:1459,</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 xml:space="preserve">12:04:0210102:1460. Позиция 27. Второй этап строительства </w:t>
      </w:r>
      <w:r>
        <w:rPr>
          <w:rFonts w:ascii="Times New Roman" w:hAnsi="Times New Roman"/>
          <w:sz w:val="20"/>
          <w:szCs w:val="20"/>
          <w:shd w:val="clear" w:color="auto" w:fill="FFFFFF"/>
        </w:rPr>
        <w:br/>
      </w:r>
    </w:p>
    <w:tbl>
      <w:tblPr>
        <w:tblW w:w="10291" w:type="dxa"/>
        <w:tblInd w:w="-108" w:type="dxa"/>
        <w:tblLayout w:type="fixed"/>
        <w:tblCellMar>
          <w:left w:w="10" w:type="dxa"/>
          <w:right w:w="10" w:type="dxa"/>
        </w:tblCellMar>
        <w:tblLook w:val="0000" w:firstRow="0" w:lastRow="0" w:firstColumn="0" w:lastColumn="0" w:noHBand="0" w:noVBand="0"/>
      </w:tblPr>
      <w:tblGrid>
        <w:gridCol w:w="5352"/>
        <w:gridCol w:w="4939"/>
      </w:tblGrid>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Тип дома:</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Панельный жилой дом</w:t>
            </w: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Материал наружных стен</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Трёхслойные стеновые панели с наружным и внутренним слоем из тяжелого бетона марки В20 и теплоизоляции</w:t>
            </w: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Материал поэтажных перекрытий</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Железобетон</w:t>
            </w:r>
          </w:p>
        </w:tc>
      </w:tr>
      <w:tr w:rsidR="00BF5D31">
        <w:trPr>
          <w:trHeight w:val="167"/>
        </w:trPr>
        <w:tc>
          <w:tcPr>
            <w:tcW w:w="5352" w:type="dxa"/>
            <w:shd w:val="clear" w:color="auto" w:fill="auto"/>
            <w:tcMar>
              <w:top w:w="0" w:type="dxa"/>
              <w:left w:w="108" w:type="dxa"/>
              <w:bottom w:w="0" w:type="dxa"/>
              <w:right w:w="108" w:type="dxa"/>
            </w:tcMar>
          </w:tcPr>
          <w:p w:rsidR="00BF5D31" w:rsidRDefault="005F611C">
            <w:pPr>
              <w:pStyle w:val="Standard"/>
              <w:tabs>
                <w:tab w:val="center" w:pos="4677"/>
                <w:tab w:val="right" w:pos="9355"/>
              </w:tabs>
              <w:rPr>
                <w:rFonts w:ascii="Times New Roman" w:hAnsi="Times New Roman"/>
                <w:sz w:val="20"/>
                <w:szCs w:val="20"/>
                <w:shd w:val="clear" w:color="auto" w:fill="FFFFFF"/>
              </w:rPr>
            </w:pPr>
            <w:r>
              <w:rPr>
                <w:rFonts w:ascii="Times New Roman" w:hAnsi="Times New Roman"/>
                <w:sz w:val="20"/>
                <w:szCs w:val="20"/>
                <w:shd w:val="clear" w:color="auto" w:fill="FFFFFF"/>
              </w:rPr>
              <w:t xml:space="preserve">Класс </w:t>
            </w:r>
            <w:proofErr w:type="spellStart"/>
            <w:r>
              <w:rPr>
                <w:rFonts w:ascii="Times New Roman" w:hAnsi="Times New Roman"/>
                <w:sz w:val="20"/>
                <w:szCs w:val="20"/>
                <w:shd w:val="clear" w:color="auto" w:fill="FFFFFF"/>
              </w:rPr>
              <w:t>энергоэффективности</w:t>
            </w:r>
            <w:proofErr w:type="spellEnd"/>
          </w:p>
        </w:tc>
        <w:tc>
          <w:tcPr>
            <w:tcW w:w="4939" w:type="dxa"/>
            <w:shd w:val="clear" w:color="auto" w:fill="auto"/>
            <w:tcMar>
              <w:top w:w="0" w:type="dxa"/>
              <w:left w:w="108" w:type="dxa"/>
              <w:bottom w:w="0" w:type="dxa"/>
              <w:right w:w="108" w:type="dxa"/>
            </w:tcMar>
          </w:tcPr>
          <w:p w:rsidR="00BF5D31" w:rsidRDefault="005F611C">
            <w:pPr>
              <w:pStyle w:val="Standard"/>
              <w:tabs>
                <w:tab w:val="center" w:pos="4677"/>
                <w:tab w:val="right" w:pos="9355"/>
              </w:tabs>
              <w:rPr>
                <w:rFonts w:ascii="Times New Roman" w:hAnsi="Times New Roman"/>
                <w:sz w:val="20"/>
                <w:szCs w:val="20"/>
                <w:shd w:val="clear" w:color="auto" w:fill="FFFFFF"/>
              </w:rPr>
            </w:pPr>
            <w:r>
              <w:rPr>
                <w:rFonts w:ascii="Times New Roman" w:hAnsi="Times New Roman"/>
                <w:sz w:val="20"/>
                <w:szCs w:val="20"/>
                <w:shd w:val="clear" w:color="auto" w:fill="FFFFFF"/>
              </w:rPr>
              <w:t>С</w:t>
            </w: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Сейсмостойкости</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6 баллов</w:t>
            </w: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Назначении</w:t>
            </w:r>
            <w:proofErr w:type="gramEnd"/>
            <w:r>
              <w:rPr>
                <w:rFonts w:ascii="Times New Roman" w:hAnsi="Times New Roman"/>
                <w:color w:val="000000"/>
                <w:sz w:val="20"/>
                <w:szCs w:val="20"/>
                <w:shd w:val="clear" w:color="auto" w:fill="FFFFFF"/>
              </w:rPr>
              <w:t xml:space="preserve"> объекта долевого строительства</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Жилое</w:t>
            </w: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Общая площадь дома</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 </w:t>
            </w: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Standard"/>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Общее число этажей</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 </w:t>
            </w: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Подъезд</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BF5D31">
            <w:pPr>
              <w:pStyle w:val="2"/>
              <w:tabs>
                <w:tab w:val="center" w:pos="4677"/>
                <w:tab w:val="right" w:pos="9355"/>
              </w:tabs>
              <w:rPr>
                <w:rFonts w:ascii="Times New Roman" w:hAnsi="Times New Roman"/>
                <w:color w:val="FF0000"/>
                <w:sz w:val="20"/>
                <w:szCs w:val="20"/>
                <w:shd w:val="clear" w:color="auto" w:fill="FFFFFF"/>
              </w:rPr>
            </w:pP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Этаж</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BF5D31">
            <w:pPr>
              <w:pStyle w:val="2"/>
              <w:tabs>
                <w:tab w:val="center" w:pos="4677"/>
                <w:tab w:val="right" w:pos="9355"/>
              </w:tabs>
              <w:rPr>
                <w:rFonts w:ascii="Times New Roman" w:hAnsi="Times New Roman"/>
                <w:color w:val="000000"/>
                <w:sz w:val="20"/>
                <w:szCs w:val="20"/>
                <w:shd w:val="clear" w:color="auto" w:fill="FFFFFF"/>
              </w:rPr>
            </w:pP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Условный</w:t>
            </w:r>
            <w:proofErr w:type="gramEnd"/>
            <w:r>
              <w:rPr>
                <w:rFonts w:ascii="Times New Roman" w:hAnsi="Times New Roman"/>
                <w:color w:val="000000"/>
                <w:sz w:val="20"/>
                <w:szCs w:val="20"/>
                <w:shd w:val="clear" w:color="auto" w:fill="FFFFFF"/>
              </w:rPr>
              <w:t xml:space="preserve"> № квартиры</w:t>
            </w:r>
          </w:p>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количество комната</w:t>
            </w:r>
          </w:p>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площади комнат</w:t>
            </w:r>
          </w:p>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вспомогательные помещения</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BF5D31">
            <w:pPr>
              <w:pStyle w:val="2"/>
              <w:tabs>
                <w:tab w:val="center" w:pos="4677"/>
                <w:tab w:val="right" w:pos="9355"/>
              </w:tabs>
              <w:rPr>
                <w:rFonts w:ascii="Times New Roman" w:hAnsi="Times New Roman"/>
                <w:color w:val="000000"/>
                <w:sz w:val="20"/>
                <w:szCs w:val="20"/>
                <w:shd w:val="clear" w:color="auto" w:fill="FFFFFF"/>
              </w:rPr>
            </w:pP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Проектная площадь квартиры, кв. м</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BF5D31">
            <w:pPr>
              <w:pStyle w:val="2"/>
              <w:tabs>
                <w:tab w:val="center" w:pos="4677"/>
                <w:tab w:val="right" w:pos="9355"/>
              </w:tabs>
              <w:rPr>
                <w:rFonts w:ascii="Times New Roman" w:hAnsi="Times New Roman"/>
                <w:color w:val="000000"/>
                <w:sz w:val="20"/>
                <w:szCs w:val="20"/>
                <w:shd w:val="clear" w:color="auto" w:fill="FFFFFF"/>
              </w:rPr>
            </w:pP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Общая проектная площадь, кв. м.</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BF5D31">
            <w:pPr>
              <w:pStyle w:val="2"/>
              <w:tabs>
                <w:tab w:val="center" w:pos="4677"/>
                <w:tab w:val="right" w:pos="9355"/>
              </w:tabs>
              <w:rPr>
                <w:rFonts w:ascii="Times New Roman" w:hAnsi="Times New Roman"/>
                <w:color w:val="000000"/>
                <w:sz w:val="20"/>
                <w:szCs w:val="20"/>
                <w:shd w:val="clear" w:color="auto" w:fill="FFFFFF"/>
              </w:rPr>
            </w:pP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Жилая проектная площадь, кв. м.</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BF5D31">
            <w:pPr>
              <w:pStyle w:val="2"/>
              <w:tabs>
                <w:tab w:val="center" w:pos="4677"/>
                <w:tab w:val="right" w:pos="9355"/>
              </w:tabs>
              <w:rPr>
                <w:rFonts w:ascii="Times New Roman" w:hAnsi="Times New Roman"/>
                <w:color w:val="000000"/>
                <w:sz w:val="20"/>
                <w:szCs w:val="20"/>
                <w:shd w:val="clear" w:color="auto" w:fill="FFFFFF"/>
              </w:rPr>
            </w:pP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Площадь балкона, кв. м.</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BF5D31">
            <w:pPr>
              <w:pStyle w:val="2"/>
              <w:tabs>
                <w:tab w:val="center" w:pos="4677"/>
                <w:tab w:val="right" w:pos="9355"/>
              </w:tabs>
              <w:rPr>
                <w:rFonts w:ascii="Times New Roman" w:hAnsi="Times New Roman"/>
                <w:color w:val="000000"/>
                <w:sz w:val="20"/>
                <w:szCs w:val="20"/>
                <w:shd w:val="clear" w:color="auto" w:fill="FFFFFF"/>
              </w:rPr>
            </w:pPr>
          </w:p>
        </w:tc>
      </w:tr>
      <w:tr w:rsidR="00BF5D31">
        <w:tc>
          <w:tcPr>
            <w:tcW w:w="53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5F611C">
            <w:pPr>
              <w:pStyle w:val="10"/>
              <w:tabs>
                <w:tab w:val="center" w:pos="4677"/>
                <w:tab w:val="right" w:pos="9355"/>
              </w:tabs>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Проектная площадь квартиры с уч. лоджии (</w:t>
            </w:r>
            <w:proofErr w:type="spellStart"/>
            <w:r>
              <w:rPr>
                <w:rFonts w:ascii="Times New Roman" w:hAnsi="Times New Roman"/>
                <w:color w:val="000000"/>
                <w:sz w:val="20"/>
                <w:szCs w:val="20"/>
                <w:shd w:val="clear" w:color="auto" w:fill="FFFFFF"/>
              </w:rPr>
              <w:t>коэф</w:t>
            </w:r>
            <w:proofErr w:type="spellEnd"/>
            <w:r>
              <w:rPr>
                <w:rFonts w:ascii="Times New Roman" w:hAnsi="Times New Roman"/>
                <w:color w:val="000000"/>
                <w:sz w:val="20"/>
                <w:szCs w:val="20"/>
                <w:shd w:val="clear" w:color="auto" w:fill="FFFFFF"/>
              </w:rPr>
              <w:t xml:space="preserve">. 0,5)              </w:t>
            </w:r>
          </w:p>
        </w:tc>
        <w:tc>
          <w:tcPr>
            <w:tcW w:w="49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F5D31" w:rsidRDefault="00BF5D31">
            <w:pPr>
              <w:pStyle w:val="2"/>
              <w:tabs>
                <w:tab w:val="center" w:pos="4677"/>
                <w:tab w:val="right" w:pos="9355"/>
              </w:tabs>
              <w:rPr>
                <w:rFonts w:ascii="Times New Roman" w:hAnsi="Times New Roman"/>
                <w:color w:val="000000"/>
                <w:sz w:val="20"/>
                <w:szCs w:val="20"/>
                <w:shd w:val="clear" w:color="auto" w:fill="FFFFFF"/>
              </w:rPr>
            </w:pPr>
          </w:p>
        </w:tc>
      </w:tr>
    </w:tbl>
    <w:p w:rsidR="00BF5D31" w:rsidRDefault="005F611C">
      <w:pPr>
        <w:pStyle w:val="Standard"/>
        <w:widowControl w:val="0"/>
        <w:shd w:val="clear" w:color="auto" w:fill="FFFFFF"/>
        <w:tabs>
          <w:tab w:val="left" w:pos="760"/>
        </w:tabs>
        <w:jc w:val="center"/>
        <w:rPr>
          <w:rFonts w:hint="eastAsia"/>
        </w:rPr>
      </w:pPr>
      <w:r>
        <w:rPr>
          <w:rFonts w:ascii="Times New Roman" w:hAnsi="Times New Roman"/>
          <w:noProof/>
          <w:sz w:val="20"/>
          <w:szCs w:val="20"/>
          <w:shd w:val="clear" w:color="auto" w:fill="FFFFFF"/>
          <w:lang w:eastAsia="ru-RU" w:bidi="ar-SA"/>
        </w:rPr>
        <mc:AlternateContent>
          <mc:Choice Requires="wps">
            <w:drawing>
              <wp:anchor distT="0" distB="0" distL="114300" distR="114300" simplePos="0" relativeHeight="251659264" behindDoc="0" locked="0" layoutInCell="1" allowOverlap="1">
                <wp:simplePos x="0" y="0"/>
                <wp:positionH relativeFrom="column">
                  <wp:posOffset>1319040</wp:posOffset>
                </wp:positionH>
                <wp:positionV relativeFrom="paragraph">
                  <wp:posOffset>1272597</wp:posOffset>
                </wp:positionV>
                <wp:extent cx="1238253" cy="1604013"/>
                <wp:effectExtent l="0" t="0" r="19047" b="15237"/>
                <wp:wrapNone/>
                <wp:docPr id="1" name="Полилиния 1"/>
                <wp:cNvGraphicFramePr/>
                <a:graphic xmlns:a="http://schemas.openxmlformats.org/drawingml/2006/main">
                  <a:graphicData uri="http://schemas.microsoft.com/office/word/2010/wordprocessingShape">
                    <wps:wsp>
                      <wps:cNvSpPr/>
                      <wps:spPr>
                        <a:xfrm>
                          <a:off x="0" y="0"/>
                          <a:ext cx="1238253" cy="1604013"/>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CFCDCD">
                            <a:alpha val="70000"/>
                          </a:srgbClr>
                        </a:solidFill>
                        <a:ln w="9363">
                          <a:solidFill>
                            <a:srgbClr val="000000"/>
                          </a:solidFill>
                          <a:prstDash val="solid"/>
                          <a:miter/>
                        </a:ln>
                      </wps:spPr>
                      <wps:txbx>
                        <w:txbxContent>
                          <w:p w:rsidR="000077AF" w:rsidRDefault="000077AF">
                            <w:pPr>
                              <w:rPr>
                                <w:rFonts w:hint="eastAsia"/>
                              </w:rPr>
                            </w:pPr>
                          </w:p>
                        </w:txbxContent>
                      </wps:txbx>
                      <wps:bodyPr vert="horz" wrap="square" lIns="158758" tIns="82442" rIns="158758" bIns="82442" anchor="t" anchorCtr="0" compatLnSpc="0"/>
                    </wps:wsp>
                  </a:graphicData>
                </a:graphic>
              </wp:anchor>
            </w:drawing>
          </mc:Choice>
          <mc:Fallback>
            <w:pict>
              <v:shape id="Полилиния 1" o:spid="_x0000_s1026" style="position:absolute;left:0;text-align:left;margin-left:103.85pt;margin-top:100.2pt;width:97.5pt;height:126.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" adj="-11796480,,5400" path="m,l21600,r,21600l,21600,,xe" fillcolor="#cfcdcd" strokeweight=".26008mm">
                <v:fill opacity="46003f"/>
                <v:stroke joinstyle="miter"/>
                <v:formulas/>
                <v:path arrowok="t" o:connecttype="custom" o:connectlocs="619127,0;1238253,802007;619127,1604013;0,802007" o:connectangles="270,0,90,180" textboxrect="0,0,21600,21600"/>
                <v:textbox inset="4.40994mm,2.29006mm,4.40994mm,2.29006mm">
                  <w:txbxContent>
                    <w:p w:rsidR="000077AF" w:rsidRDefault="000077AF">
                      <w:pPr>
                        <w:rPr>
                          <w:rFonts w:hint="eastAsia"/>
                        </w:rPr>
                      </w:pPr>
                    </w:p>
                  </w:txbxContent>
                </v:textbox>
              </v:shape>
            </w:pict>
          </mc:Fallback>
        </mc:AlternateContent>
      </w:r>
      <w:r>
        <w:rPr>
          <w:rFonts w:ascii="Times New Roman" w:hAnsi="Times New Roman"/>
          <w:noProof/>
          <w:sz w:val="20"/>
          <w:szCs w:val="20"/>
          <w:shd w:val="clear" w:color="auto" w:fill="FFFFFF"/>
          <w:lang w:eastAsia="ru-RU" w:bidi="ar-SA"/>
        </w:rPr>
        <mc:AlternateContent>
          <mc:Choice Requires="wps">
            <w:drawing>
              <wp:anchor distT="0" distB="0" distL="114300" distR="114300" simplePos="0" relativeHeight="2" behindDoc="0" locked="0" layoutInCell="1" allowOverlap="1">
                <wp:simplePos x="0" y="0"/>
                <wp:positionH relativeFrom="column">
                  <wp:posOffset>1319040</wp:posOffset>
                </wp:positionH>
                <wp:positionV relativeFrom="paragraph">
                  <wp:posOffset>2877123</wp:posOffset>
                </wp:positionV>
                <wp:extent cx="626748" cy="1118238"/>
                <wp:effectExtent l="0" t="0" r="20952" b="24762"/>
                <wp:wrapNone/>
                <wp:docPr id="2" name="Полилиния 2"/>
                <wp:cNvGraphicFramePr/>
                <a:graphic xmlns:a="http://schemas.openxmlformats.org/drawingml/2006/main">
                  <a:graphicData uri="http://schemas.microsoft.com/office/word/2010/wordprocessingShape">
                    <wps:wsp>
                      <wps:cNvSpPr/>
                      <wps:spPr>
                        <a:xfrm>
                          <a:off x="0" y="0"/>
                          <a:ext cx="626748" cy="111823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CFCDCD">
                            <a:alpha val="70000"/>
                          </a:srgbClr>
                        </a:solidFill>
                        <a:ln w="9363">
                          <a:solidFill>
                            <a:srgbClr val="000000"/>
                          </a:solidFill>
                          <a:prstDash val="solid"/>
                          <a:miter/>
                        </a:ln>
                      </wps:spPr>
                      <wps:txbx>
                        <w:txbxContent>
                          <w:p w:rsidR="000077AF" w:rsidRDefault="000077AF">
                            <w:pPr>
                              <w:rPr>
                                <w:rFonts w:hint="eastAsia"/>
                              </w:rPr>
                            </w:pPr>
                          </w:p>
                        </w:txbxContent>
                      </wps:txbx>
                      <wps:bodyPr vert="horz" wrap="square" lIns="158758" tIns="82442" rIns="158758" bIns="82442" anchor="t" anchorCtr="0" compatLnSpc="0"/>
                    </wps:wsp>
                  </a:graphicData>
                </a:graphic>
              </wp:anchor>
            </w:drawing>
          </mc:Choice>
          <mc:Fallback>
            <w:pict>
              <v:shape id="Полилиния 2" o:spid="_x0000_s1027" style="position:absolute;left:0;text-align:left;margin-left:103.85pt;margin-top:226.55pt;width:49.35pt;height:88.05pt;z-index: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" adj="-11796480,,5400" path="m,l21600,r,21600l,21600,,xe" fillcolor="#cfcdcd" strokeweight=".26008mm">
                <v:fill opacity="46003f"/>
                <v:stroke joinstyle="miter"/>
                <v:formulas/>
                <v:path arrowok="t" o:connecttype="custom" o:connectlocs="313374,0;626748,559119;313374,1118238;0,559119" o:connectangles="270,0,90,180" textboxrect="0,0,21600,21600"/>
                <v:textbox inset="4.40994mm,2.29006mm,4.40994mm,2.29006mm">
                  <w:txbxContent>
                    <w:p w:rsidR="000077AF" w:rsidRDefault="000077AF">
                      <w:pPr>
                        <w:rPr>
                          <w:rFonts w:hint="eastAsia"/>
                        </w:rPr>
                      </w:pPr>
                    </w:p>
                  </w:txbxContent>
                </v:textbox>
              </v:shape>
            </w:pict>
          </mc:Fallback>
        </mc:AlternateContent>
      </w:r>
      <w:r>
        <w:rPr>
          <w:rFonts w:ascii="Times New Roman" w:hAnsi="Times New Roman"/>
          <w:noProof/>
          <w:sz w:val="20"/>
          <w:szCs w:val="20"/>
          <w:shd w:val="clear" w:color="auto" w:fill="FFFFFF"/>
          <w:lang w:eastAsia="ru-RU" w:bidi="ar-SA"/>
        </w:rPr>
        <w:drawing>
          <wp:inline distT="0" distB="0" distL="0" distR="0">
            <wp:extent cx="3911757" cy="4214524"/>
            <wp:effectExtent l="0" t="0" r="0" b="0"/>
            <wp:docPr id="3"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911757" cy="4214524"/>
                    </a:xfrm>
                    <a:prstGeom prst="rect">
                      <a:avLst/>
                    </a:prstGeom>
                    <a:noFill/>
                    <a:ln>
                      <a:noFill/>
                      <a:prstDash/>
                    </a:ln>
                  </pic:spPr>
                </pic:pic>
              </a:graphicData>
            </a:graphic>
          </wp:inline>
        </w:drawing>
      </w:r>
      <w:r>
        <w:rPr>
          <w:rFonts w:ascii="Times New Roman" w:hAnsi="Times New Roman"/>
          <w:sz w:val="20"/>
          <w:szCs w:val="20"/>
          <w:shd w:val="clear" w:color="auto" w:fill="FFFFFF"/>
        </w:rPr>
        <w:br/>
      </w:r>
    </w:p>
    <w:tbl>
      <w:tblPr>
        <w:tblW w:w="10131" w:type="dxa"/>
        <w:tblLayout w:type="fixed"/>
        <w:tblCellMar>
          <w:left w:w="10" w:type="dxa"/>
          <w:right w:w="10" w:type="dxa"/>
        </w:tblCellMar>
        <w:tblLook w:val="0000" w:firstRow="0" w:lastRow="0" w:firstColumn="0" w:lastColumn="0" w:noHBand="0" w:noVBand="0"/>
      </w:tblPr>
      <w:tblGrid>
        <w:gridCol w:w="4692"/>
        <w:gridCol w:w="5439"/>
      </w:tblGrid>
      <w:tr w:rsidR="00BF5D31">
        <w:trPr>
          <w:trHeight w:val="200"/>
        </w:trPr>
        <w:tc>
          <w:tcPr>
            <w:tcW w:w="4692" w:type="dxa"/>
            <w:shd w:val="clear" w:color="auto" w:fill="auto"/>
            <w:tcMar>
              <w:top w:w="0" w:type="dxa"/>
              <w:left w:w="108" w:type="dxa"/>
              <w:bottom w:w="0" w:type="dxa"/>
              <w:right w:w="108" w:type="dxa"/>
            </w:tcMar>
          </w:tcPr>
          <w:p w:rsidR="00BF5D31" w:rsidRDefault="005F611C">
            <w:pPr>
              <w:pStyle w:val="Standard"/>
              <w:widowControl w:val="0"/>
              <w:rPr>
                <w:rFonts w:hint="eastAsia"/>
              </w:rPr>
            </w:pPr>
            <w:r>
              <w:rPr>
                <w:rFonts w:ascii="Times New Roman" w:eastAsia="Times New Roman" w:hAnsi="Times New Roman" w:cs="Times New Roman"/>
                <w:b/>
                <w:color w:val="000000"/>
                <w:sz w:val="20"/>
                <w:szCs w:val="20"/>
                <w:shd w:val="clear" w:color="auto" w:fill="FFFFFF"/>
              </w:rPr>
              <w:t>ЗАСТРОЙЩИК:</w:t>
            </w:r>
          </w:p>
          <w:p w:rsidR="00BF5D31" w:rsidRDefault="005F611C">
            <w:pPr>
              <w:pStyle w:val="Standard"/>
              <w:widowControl w:val="0"/>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Генеральный директор</w:t>
            </w:r>
          </w:p>
          <w:p w:rsidR="00BF5D31" w:rsidRDefault="005F611C">
            <w:pPr>
              <w:pStyle w:val="Standard"/>
              <w:widowControl w:val="0"/>
              <w:jc w:val="both"/>
              <w:rPr>
                <w:rFonts w:hint="eastAsia"/>
              </w:rPr>
            </w:pPr>
            <w:r>
              <w:rPr>
                <w:rFonts w:ascii="Times New Roman" w:eastAsia="Times New Roman" w:hAnsi="Times New Roman" w:cs="Times New Roman"/>
                <w:b/>
                <w:color w:val="000000"/>
                <w:sz w:val="20"/>
                <w:szCs w:val="20"/>
                <w:shd w:val="clear" w:color="auto" w:fill="FFFFFF"/>
              </w:rPr>
              <w:t>ООО «Специализированный застройщик «Горизонт-Инвест»</w:t>
            </w:r>
            <w:r>
              <w:rPr>
                <w:rFonts w:ascii="Times New Roman" w:eastAsia="Times New Roman" w:hAnsi="Times New Roman" w:cs="Times New Roman"/>
                <w:color w:val="000000"/>
                <w:sz w:val="20"/>
                <w:szCs w:val="20"/>
                <w:shd w:val="clear" w:color="auto" w:fill="FFFFFF"/>
              </w:rPr>
              <w:t xml:space="preserve">________ / </w:t>
            </w:r>
            <w:proofErr w:type="spellStart"/>
            <w:r>
              <w:rPr>
                <w:rFonts w:ascii="Times New Roman" w:eastAsia="Times New Roman" w:hAnsi="Times New Roman" w:cs="Times New Roman"/>
                <w:b/>
                <w:color w:val="000000"/>
                <w:sz w:val="20"/>
                <w:szCs w:val="20"/>
                <w:shd w:val="clear" w:color="auto" w:fill="FFFFFF"/>
              </w:rPr>
              <w:t>Э.Г.Соколовский</w:t>
            </w:r>
            <w:proofErr w:type="spellEnd"/>
          </w:p>
        </w:tc>
        <w:tc>
          <w:tcPr>
            <w:tcW w:w="5439" w:type="dxa"/>
            <w:shd w:val="clear" w:color="auto" w:fill="auto"/>
            <w:tcMar>
              <w:top w:w="0" w:type="dxa"/>
              <w:left w:w="108" w:type="dxa"/>
              <w:bottom w:w="0" w:type="dxa"/>
              <w:right w:w="108" w:type="dxa"/>
            </w:tcMar>
          </w:tcPr>
          <w:p w:rsidR="00BF5D31" w:rsidRDefault="005F611C">
            <w:pPr>
              <w:pStyle w:val="Standard"/>
              <w:widowControl w:val="0"/>
              <w:tabs>
                <w:tab w:val="left" w:pos="760"/>
              </w:tabs>
              <w:rPr>
                <w:rFonts w:hint="eastAsia"/>
              </w:rPr>
            </w:pPr>
            <w:r>
              <w:rPr>
                <w:rFonts w:ascii="Times New Roman" w:eastAsia="Calibri" w:hAnsi="Times New Roman" w:cs="Calibri"/>
                <w:b/>
                <w:color w:val="000000"/>
                <w:sz w:val="20"/>
                <w:szCs w:val="20"/>
                <w:shd w:val="clear" w:color="auto" w:fill="FFFFFF"/>
              </w:rPr>
              <w:t>УЧАСТНИК</w:t>
            </w:r>
            <w:r>
              <w:rPr>
                <w:rFonts w:ascii="Times New Roman" w:eastAsia="Calibri" w:hAnsi="Times New Roman" w:cs="Calibri"/>
                <w:b/>
                <w:color w:val="000000"/>
                <w:sz w:val="20"/>
                <w:szCs w:val="20"/>
                <w:shd w:val="clear" w:color="auto" w:fill="FFFFFF"/>
                <w:lang w:val="en-US"/>
              </w:rPr>
              <w:t xml:space="preserve"> </w:t>
            </w:r>
            <w:r>
              <w:rPr>
                <w:rFonts w:ascii="Times New Roman" w:eastAsia="Calibri" w:hAnsi="Times New Roman" w:cs="Calibri"/>
                <w:b/>
                <w:color w:val="000000"/>
                <w:sz w:val="20"/>
                <w:szCs w:val="20"/>
                <w:shd w:val="clear" w:color="auto" w:fill="FFFFFF"/>
              </w:rPr>
              <w:t>ДОЛЕВОГО</w:t>
            </w:r>
            <w:r>
              <w:rPr>
                <w:rFonts w:ascii="Times New Roman" w:eastAsia="Calibri" w:hAnsi="Times New Roman" w:cs="Calibri"/>
                <w:b/>
                <w:color w:val="000000"/>
                <w:sz w:val="20"/>
                <w:szCs w:val="20"/>
                <w:shd w:val="clear" w:color="auto" w:fill="FFFFFF"/>
                <w:lang w:val="en-US"/>
              </w:rPr>
              <w:t xml:space="preserve"> </w:t>
            </w:r>
            <w:r>
              <w:rPr>
                <w:rFonts w:ascii="Times New Roman" w:eastAsia="Calibri" w:hAnsi="Times New Roman" w:cs="Calibri"/>
                <w:b/>
                <w:color w:val="000000"/>
                <w:sz w:val="20"/>
                <w:szCs w:val="20"/>
                <w:shd w:val="clear" w:color="auto" w:fill="FFFFFF"/>
              </w:rPr>
              <w:t>СТРОИТЕЛЬСТВА</w:t>
            </w:r>
            <w:r>
              <w:rPr>
                <w:rFonts w:ascii="Times New Roman" w:eastAsia="Calibri" w:hAnsi="Times New Roman" w:cs="Calibri"/>
                <w:b/>
                <w:color w:val="000000"/>
                <w:sz w:val="20"/>
                <w:szCs w:val="20"/>
                <w:shd w:val="clear" w:color="auto" w:fill="FFFFFF"/>
                <w:lang w:val="en-US"/>
              </w:rPr>
              <w:t>:</w:t>
            </w:r>
          </w:p>
          <w:p w:rsidR="00BF5D31" w:rsidRDefault="00BF5D31">
            <w:pPr>
              <w:pStyle w:val="Standard"/>
              <w:widowControl w:val="0"/>
              <w:tabs>
                <w:tab w:val="left" w:pos="760"/>
              </w:tabs>
              <w:rPr>
                <w:rFonts w:ascii="Times New Roman" w:eastAsia="Calibri" w:hAnsi="Times New Roman" w:cs="Calibri"/>
                <w:color w:val="000000"/>
                <w:sz w:val="20"/>
                <w:szCs w:val="20"/>
                <w:shd w:val="clear" w:color="auto" w:fill="FFFFFF"/>
              </w:rPr>
            </w:pPr>
          </w:p>
          <w:p w:rsidR="00BF5D31" w:rsidRDefault="00BF5D31">
            <w:pPr>
              <w:pStyle w:val="Standard"/>
              <w:widowControl w:val="0"/>
              <w:tabs>
                <w:tab w:val="left" w:pos="760"/>
              </w:tabs>
              <w:rPr>
                <w:rFonts w:ascii="Times New Roman" w:eastAsia="Calibri" w:hAnsi="Times New Roman" w:cs="Calibri"/>
                <w:color w:val="000000"/>
                <w:sz w:val="20"/>
                <w:szCs w:val="20"/>
                <w:shd w:val="clear" w:color="auto" w:fill="FFFFFF"/>
              </w:rPr>
            </w:pPr>
          </w:p>
          <w:p w:rsidR="00BF5D31" w:rsidRDefault="00BF5D31">
            <w:pPr>
              <w:pStyle w:val="Standard"/>
              <w:widowControl w:val="0"/>
              <w:tabs>
                <w:tab w:val="left" w:pos="760"/>
              </w:tabs>
              <w:rPr>
                <w:rFonts w:ascii="Times New Roman" w:eastAsia="Calibri" w:hAnsi="Times New Roman" w:cs="Calibri"/>
                <w:color w:val="000000"/>
                <w:sz w:val="20"/>
                <w:szCs w:val="20"/>
                <w:shd w:val="clear" w:color="auto" w:fill="FFFFFF"/>
                <w:lang w:val="en-US"/>
              </w:rPr>
            </w:pPr>
          </w:p>
          <w:p w:rsidR="00BF5D31" w:rsidRDefault="005F611C">
            <w:pPr>
              <w:pStyle w:val="Standard"/>
              <w:widowControl w:val="0"/>
              <w:jc w:val="both"/>
              <w:rPr>
                <w:rFonts w:ascii="Times New Roman" w:eastAsia="Calibri" w:hAnsi="Times New Roman" w:cs="Calibri"/>
                <w:b/>
                <w:color w:val="000000"/>
                <w:sz w:val="20"/>
                <w:szCs w:val="20"/>
                <w:shd w:val="clear" w:color="auto" w:fill="FFFFFF"/>
              </w:rPr>
            </w:pPr>
            <w:r>
              <w:rPr>
                <w:rFonts w:ascii="Times New Roman" w:eastAsia="Calibri" w:hAnsi="Times New Roman" w:cs="Calibri"/>
                <w:b/>
                <w:color w:val="000000"/>
                <w:sz w:val="20"/>
                <w:szCs w:val="20"/>
                <w:shd w:val="clear" w:color="auto" w:fill="FFFFFF"/>
              </w:rPr>
              <w:t xml:space="preserve"> _________________/________________________</w:t>
            </w:r>
          </w:p>
        </w:tc>
      </w:tr>
    </w:tbl>
    <w:p w:rsidR="00BF5D31" w:rsidRDefault="00BF5D31">
      <w:pPr>
        <w:pStyle w:val="Standard"/>
        <w:widowControl w:val="0"/>
        <w:shd w:val="clear" w:color="auto" w:fill="FFFFFF"/>
        <w:tabs>
          <w:tab w:val="left" w:pos="5125"/>
        </w:tabs>
        <w:ind w:left="4365"/>
        <w:jc w:val="both"/>
        <w:rPr>
          <w:rFonts w:ascii="Times New Roman" w:hAnsi="Times New Roman"/>
          <w:sz w:val="20"/>
          <w:szCs w:val="20"/>
          <w:shd w:val="clear" w:color="auto" w:fill="FFFFFF"/>
        </w:rPr>
      </w:pPr>
    </w:p>
    <w:sectPr w:rsidR="00BF5D3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1E" w:rsidRDefault="00AB351E">
      <w:pPr>
        <w:rPr>
          <w:rFonts w:hint="eastAsia"/>
        </w:rPr>
      </w:pPr>
      <w:r>
        <w:separator/>
      </w:r>
    </w:p>
  </w:endnote>
  <w:endnote w:type="continuationSeparator" w:id="0">
    <w:p w:rsidR="00AB351E" w:rsidRDefault="00AB351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1E" w:rsidRDefault="00AB351E">
      <w:pPr>
        <w:rPr>
          <w:rFonts w:hint="eastAsia"/>
        </w:rPr>
      </w:pPr>
      <w:r>
        <w:rPr>
          <w:color w:val="000000"/>
        </w:rPr>
        <w:separator/>
      </w:r>
    </w:p>
  </w:footnote>
  <w:footnote w:type="continuationSeparator" w:id="0">
    <w:p w:rsidR="00AB351E" w:rsidRDefault="00AB351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B156E504"/>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lvlOverride w:ilvl="1">
      <w:lvl w:ilvl="1">
        <w:start w:val="4"/>
        <w:numFmt w:val="decimal"/>
        <w:lvlText w:val="%1.%2."/>
        <w:lvlJc w:val="left"/>
        <w:rPr>
          <w:sz w:val="20"/>
          <w:szCs w:val="20"/>
        </w:rPr>
      </w:lvl>
    </w:lvlOverride>
  </w:num>
  <w:num w:numId="3">
    <w:abstractNumId w:val="1"/>
    <w:lvlOverride w:ilvl="0">
      <w:startOverride w:val="1"/>
    </w:lvlOverride>
  </w:num>
  <w:num w:numId="4">
    <w:abstractNumId w:val="2"/>
    <w:lvlOverride w:ilvl="0">
      <w:startOverride w:val="4"/>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F5D31"/>
    <w:rsid w:val="000077AF"/>
    <w:rsid w:val="00094579"/>
    <w:rsid w:val="000C109B"/>
    <w:rsid w:val="001477E5"/>
    <w:rsid w:val="001E55AB"/>
    <w:rsid w:val="00466D23"/>
    <w:rsid w:val="00510111"/>
    <w:rsid w:val="00553F05"/>
    <w:rsid w:val="005F611C"/>
    <w:rsid w:val="006F7E03"/>
    <w:rsid w:val="00832D00"/>
    <w:rsid w:val="009A2438"/>
    <w:rsid w:val="00A074B9"/>
    <w:rsid w:val="00A84FE8"/>
    <w:rsid w:val="00AB351E"/>
    <w:rsid w:val="00BF5D31"/>
    <w:rsid w:val="00C46F23"/>
    <w:rsid w:val="00EC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8974/6bf669ac2e5052bd659d27ec1458451a159edeb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e.mail.ru/compose?To=Escrow@dom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12695</Words>
  <Characters>72363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5</cp:revision>
  <cp:lastPrinted>2022-06-17T18:58:00Z</cp:lastPrinted>
  <dcterms:created xsi:type="dcterms:W3CDTF">2022-07-08T10:24:00Z</dcterms:created>
  <dcterms:modified xsi:type="dcterms:W3CDTF">2022-07-08T11:16:00Z</dcterms:modified>
</cp:coreProperties>
</file>